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7AA56" w14:textId="77777777" w:rsidR="002023CE" w:rsidRPr="001F4FFB" w:rsidRDefault="00860A83">
      <w:pPr>
        <w:pBdr>
          <w:top w:val="nil"/>
          <w:left w:val="nil"/>
          <w:bottom w:val="nil"/>
          <w:right w:val="nil"/>
          <w:between w:val="nil"/>
        </w:pBdr>
        <w:tabs>
          <w:tab w:val="left" w:pos="1670"/>
        </w:tabs>
        <w:spacing w:before="60" w:after="240" w:line="240" w:lineRule="auto"/>
        <w:rPr>
          <w:rFonts w:ascii="Times New Roman" w:eastAsia="Open Sans" w:hAnsi="Times New Roman" w:cs="Times New Roman"/>
          <w:color w:val="111111"/>
          <w:sz w:val="20"/>
          <w:szCs w:val="20"/>
          <w:highlight w:val="white"/>
        </w:rPr>
      </w:pPr>
      <w:r w:rsidRPr="001F4FFB">
        <w:rPr>
          <w:rFonts w:ascii="Times New Roman" w:hAnsi="Times New Roman" w:cs="Times New Roman"/>
          <w:noProof/>
        </w:rPr>
        <mc:AlternateContent>
          <mc:Choice Requires="wps">
            <w:drawing>
              <wp:anchor distT="0" distB="0" distL="114300" distR="114300" simplePos="0" relativeHeight="251658240" behindDoc="0" locked="0" layoutInCell="1" hidden="0" allowOverlap="1" wp14:anchorId="5B9FAE23" wp14:editId="17E8529A">
                <wp:simplePos x="0" y="0"/>
                <wp:positionH relativeFrom="column">
                  <wp:posOffset>-761999</wp:posOffset>
                </wp:positionH>
                <wp:positionV relativeFrom="paragraph">
                  <wp:posOffset>12700</wp:posOffset>
                </wp:positionV>
                <wp:extent cx="0" cy="12700"/>
                <wp:effectExtent l="0" t="0" r="0" b="0"/>
                <wp:wrapNone/>
                <wp:docPr id="39" name="Conector de Seta Reta 39"/>
                <wp:cNvGraphicFramePr/>
                <a:graphic xmlns:a="http://schemas.openxmlformats.org/drawingml/2006/main">
                  <a:graphicData uri="http://schemas.microsoft.com/office/word/2010/wordprocessingShape">
                    <wps:wsp>
                      <wps:cNvCnPr/>
                      <wps:spPr>
                        <a:xfrm>
                          <a:off x="1514410" y="3780000"/>
                          <a:ext cx="7663180" cy="0"/>
                        </a:xfrm>
                        <a:prstGeom prst="straightConnector1">
                          <a:avLst/>
                        </a:prstGeom>
                        <a:noFill/>
                        <a:ln w="12700" cap="flat" cmpd="sng">
                          <a:solidFill>
                            <a:srgbClr val="BF9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-761999</wp:posOffset>
                </wp:positionH>
                <wp:positionV relativeFrom="paragraph">
                  <wp:posOffset>12700</wp:posOffset>
                </wp:positionV>
                <wp:extent cx="0" cy="12700"/>
                <wp:effectExtent b="0" l="0" r="0" t="0"/>
                <wp:wrapNone/>
                <wp:docPr id="39"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456E6E4C" w14:textId="1A2331DF" w:rsidR="002023CE" w:rsidRPr="003C0F4E" w:rsidRDefault="00010337" w:rsidP="001F4FFB">
      <w:pPr>
        <w:pBdr>
          <w:top w:val="nil"/>
          <w:left w:val="nil"/>
          <w:bottom w:val="nil"/>
          <w:right w:val="nil"/>
          <w:between w:val="nil"/>
        </w:pBdr>
        <w:spacing w:after="0" w:line="240" w:lineRule="auto"/>
        <w:jc w:val="center"/>
        <w:rPr>
          <w:rFonts w:ascii="Times New Roman" w:eastAsia="Open Sans" w:hAnsi="Times New Roman" w:cs="Times New Roman"/>
          <w:b/>
          <w:color w:val="000000"/>
          <w:sz w:val="28"/>
          <w:szCs w:val="28"/>
        </w:rPr>
      </w:pPr>
      <w:r w:rsidRPr="003C0F4E">
        <w:rPr>
          <w:rFonts w:ascii="Times New Roman" w:eastAsia="Open Sans" w:hAnsi="Times New Roman" w:cs="Times New Roman"/>
          <w:b/>
          <w:color w:val="000000"/>
          <w:sz w:val="28"/>
          <w:szCs w:val="28"/>
        </w:rPr>
        <w:t>TÍTULO PRINCIPAL 14pt NEGRITO</w:t>
      </w:r>
    </w:p>
    <w:p w14:paraId="388A3745" w14:textId="77777777" w:rsidR="001F4FFB" w:rsidRDefault="001F4FFB" w:rsidP="001F4FFB">
      <w:pPr>
        <w:pBdr>
          <w:top w:val="nil"/>
          <w:left w:val="nil"/>
          <w:bottom w:val="nil"/>
          <w:right w:val="nil"/>
          <w:between w:val="nil"/>
        </w:pBdr>
        <w:spacing w:after="0" w:line="240" w:lineRule="auto"/>
        <w:jc w:val="center"/>
        <w:rPr>
          <w:rFonts w:ascii="Times New Roman" w:eastAsia="Open Sans" w:hAnsi="Times New Roman" w:cs="Times New Roman"/>
          <w:b/>
          <w:color w:val="000000"/>
          <w:sz w:val="28"/>
          <w:szCs w:val="28"/>
        </w:rPr>
      </w:pPr>
    </w:p>
    <w:p w14:paraId="77DEB8D4" w14:textId="77777777" w:rsidR="003C0F4E" w:rsidRDefault="003C0F4E" w:rsidP="001F4FFB">
      <w:pPr>
        <w:pBdr>
          <w:top w:val="nil"/>
          <w:left w:val="nil"/>
          <w:bottom w:val="nil"/>
          <w:right w:val="nil"/>
          <w:between w:val="nil"/>
        </w:pBdr>
        <w:spacing w:after="0" w:line="240" w:lineRule="auto"/>
        <w:jc w:val="center"/>
        <w:rPr>
          <w:rFonts w:ascii="Times New Roman" w:eastAsia="Open Sans" w:hAnsi="Times New Roman" w:cs="Times New Roman"/>
          <w:b/>
          <w:color w:val="000000"/>
          <w:sz w:val="28"/>
          <w:szCs w:val="28"/>
        </w:rPr>
      </w:pPr>
    </w:p>
    <w:p w14:paraId="3EA44EAB" w14:textId="665732BB" w:rsidR="003C0F4E" w:rsidRDefault="003C0F4E" w:rsidP="001F4FFB">
      <w:pPr>
        <w:pBdr>
          <w:top w:val="nil"/>
          <w:left w:val="nil"/>
          <w:bottom w:val="nil"/>
          <w:right w:val="nil"/>
          <w:between w:val="nil"/>
        </w:pBdr>
        <w:spacing w:after="0" w:line="240" w:lineRule="auto"/>
        <w:jc w:val="center"/>
        <w:rPr>
          <w:rFonts w:ascii="Times New Roman" w:eastAsia="Open Sans" w:hAnsi="Times New Roman" w:cs="Times New Roman"/>
          <w:bCs/>
          <w:color w:val="000000"/>
          <w:sz w:val="24"/>
          <w:szCs w:val="24"/>
        </w:rPr>
      </w:pPr>
      <w:r w:rsidRPr="003C0F4E">
        <w:rPr>
          <w:rFonts w:ascii="Times New Roman" w:eastAsia="Open Sans" w:hAnsi="Times New Roman" w:cs="Times New Roman"/>
          <w:bCs/>
          <w:color w:val="000000"/>
          <w:sz w:val="24"/>
          <w:szCs w:val="24"/>
        </w:rPr>
        <w:t xml:space="preserve">SOBRENOME, Nome. </w:t>
      </w:r>
      <w:r w:rsidRPr="003C0F4E">
        <w:rPr>
          <w:rFonts w:ascii="Times New Roman" w:eastAsia="Open Sans" w:hAnsi="Times New Roman" w:cs="Times New Roman"/>
          <w:b/>
          <w:color w:val="000000"/>
          <w:sz w:val="24"/>
          <w:szCs w:val="24"/>
        </w:rPr>
        <w:t>Título da obra.</w:t>
      </w:r>
      <w:r w:rsidRPr="003C0F4E">
        <w:rPr>
          <w:rFonts w:ascii="Times New Roman" w:eastAsia="Open Sans" w:hAnsi="Times New Roman" w:cs="Times New Roman"/>
          <w:bCs/>
          <w:color w:val="000000"/>
          <w:sz w:val="24"/>
          <w:szCs w:val="24"/>
        </w:rPr>
        <w:t xml:space="preserve"> Local: Editora, ano. Número de páginas.</w:t>
      </w:r>
    </w:p>
    <w:p w14:paraId="273D0466" w14:textId="77777777" w:rsidR="003C0F4E" w:rsidRDefault="003C0F4E" w:rsidP="001F4FFB">
      <w:pPr>
        <w:pBdr>
          <w:top w:val="nil"/>
          <w:left w:val="nil"/>
          <w:bottom w:val="nil"/>
          <w:right w:val="nil"/>
          <w:between w:val="nil"/>
        </w:pBdr>
        <w:spacing w:after="0" w:line="240" w:lineRule="auto"/>
        <w:jc w:val="center"/>
        <w:rPr>
          <w:rFonts w:ascii="Times New Roman" w:eastAsia="Open Sans" w:hAnsi="Times New Roman" w:cs="Times New Roman"/>
          <w:bCs/>
          <w:color w:val="000000"/>
          <w:sz w:val="24"/>
          <w:szCs w:val="24"/>
        </w:rPr>
      </w:pPr>
    </w:p>
    <w:p w14:paraId="5A22EC93" w14:textId="77777777" w:rsidR="00236CC0" w:rsidRDefault="00236CC0" w:rsidP="00236CC0">
      <w:pPr>
        <w:pBdr>
          <w:top w:val="nil"/>
          <w:left w:val="nil"/>
          <w:bottom w:val="nil"/>
          <w:right w:val="nil"/>
          <w:between w:val="nil"/>
        </w:pBdr>
        <w:spacing w:after="0" w:line="360" w:lineRule="auto"/>
        <w:ind w:firstLine="720"/>
        <w:jc w:val="both"/>
        <w:rPr>
          <w:rFonts w:ascii="Times New Roman" w:eastAsia="Open Sans" w:hAnsi="Times New Roman" w:cs="Times New Roman"/>
          <w:bCs/>
          <w:color w:val="000000"/>
          <w:sz w:val="24"/>
          <w:szCs w:val="24"/>
        </w:rPr>
      </w:pPr>
    </w:p>
    <w:p w14:paraId="17D606D1" w14:textId="47DA88EE" w:rsidR="00236CC0" w:rsidRDefault="00236CC0" w:rsidP="00236CC0">
      <w:pPr>
        <w:pBdr>
          <w:top w:val="nil"/>
          <w:left w:val="nil"/>
          <w:bottom w:val="nil"/>
          <w:right w:val="nil"/>
          <w:between w:val="nil"/>
        </w:pBdr>
        <w:spacing w:after="0" w:line="360" w:lineRule="auto"/>
        <w:ind w:firstLine="720"/>
        <w:jc w:val="both"/>
        <w:rPr>
          <w:rFonts w:ascii="Times New Roman" w:eastAsia="Open Sans" w:hAnsi="Times New Roman" w:cs="Times New Roman"/>
          <w:bCs/>
          <w:color w:val="000000"/>
          <w:sz w:val="24"/>
          <w:szCs w:val="24"/>
        </w:rPr>
      </w:pPr>
      <w:r>
        <w:rPr>
          <w:rFonts w:ascii="Times New Roman" w:eastAsia="Open Sans" w:hAnsi="Times New Roman" w:cs="Times New Roman"/>
          <w:bCs/>
          <w:color w:val="000000"/>
          <w:sz w:val="24"/>
          <w:szCs w:val="24"/>
        </w:rPr>
        <w:t xml:space="preserve">O texto deve estar duas linhas abaixo da referência, em fonte Times New Roman 12 </w:t>
      </w:r>
      <w:proofErr w:type="spellStart"/>
      <w:r>
        <w:rPr>
          <w:rFonts w:ascii="Times New Roman" w:eastAsia="Open Sans" w:hAnsi="Times New Roman" w:cs="Times New Roman"/>
          <w:bCs/>
          <w:color w:val="000000"/>
          <w:sz w:val="24"/>
          <w:szCs w:val="24"/>
        </w:rPr>
        <w:t>pt</w:t>
      </w:r>
      <w:proofErr w:type="spellEnd"/>
      <w:r>
        <w:rPr>
          <w:rFonts w:ascii="Times New Roman" w:eastAsia="Open Sans" w:hAnsi="Times New Roman" w:cs="Times New Roman"/>
          <w:bCs/>
          <w:color w:val="000000"/>
          <w:sz w:val="24"/>
          <w:szCs w:val="24"/>
        </w:rPr>
        <w:t xml:space="preserve">, entre linha 1,5, espaço 0pt após o parágrafo, justificado e com adentramento de parágrafo 1,25cm. As resenhas devem apresentar, no máximo, 6 mil palavras. A autoria deve constar no fim do texto.  </w:t>
      </w:r>
    </w:p>
    <w:p w14:paraId="03D972D3" w14:textId="77777777" w:rsidR="00236CC0" w:rsidRDefault="00236CC0" w:rsidP="00236CC0">
      <w:pPr>
        <w:pBdr>
          <w:top w:val="nil"/>
          <w:left w:val="nil"/>
          <w:bottom w:val="nil"/>
          <w:right w:val="nil"/>
          <w:between w:val="nil"/>
        </w:pBdr>
        <w:spacing w:after="0" w:line="360" w:lineRule="auto"/>
        <w:ind w:firstLine="709"/>
        <w:jc w:val="both"/>
        <w:rPr>
          <w:rFonts w:ascii="Times New Roman" w:eastAsia="Open Sans" w:hAnsi="Times New Roman" w:cs="Times New Roman"/>
          <w:color w:val="000000"/>
          <w:sz w:val="24"/>
          <w:szCs w:val="24"/>
        </w:rPr>
      </w:pPr>
      <w:r>
        <w:rPr>
          <w:rFonts w:ascii="Times New Roman" w:eastAsia="Open Sans" w:hAnsi="Times New Roman" w:cs="Times New Roman"/>
          <w:color w:val="000000"/>
          <w:sz w:val="24"/>
          <w:szCs w:val="24"/>
        </w:rPr>
        <w:t xml:space="preserve">Quando mencionados no corpo do texto, </w:t>
      </w:r>
      <w:r w:rsidRPr="00EC62C9">
        <w:rPr>
          <w:rFonts w:ascii="Times New Roman" w:eastAsia="Open Sans" w:hAnsi="Times New Roman" w:cs="Times New Roman"/>
          <w:b/>
          <w:bCs/>
          <w:color w:val="000000"/>
          <w:sz w:val="24"/>
          <w:szCs w:val="24"/>
        </w:rPr>
        <w:t>os títulos de obras</w:t>
      </w:r>
      <w:r>
        <w:rPr>
          <w:rFonts w:ascii="Times New Roman" w:eastAsia="Open Sans" w:hAnsi="Times New Roman" w:cs="Times New Roman"/>
          <w:color w:val="000000"/>
          <w:sz w:val="24"/>
          <w:szCs w:val="24"/>
        </w:rPr>
        <w:t xml:space="preserve"> devem estar em </w:t>
      </w:r>
      <w:r w:rsidRPr="00EC62C9">
        <w:rPr>
          <w:rFonts w:ascii="Times New Roman" w:eastAsia="Open Sans" w:hAnsi="Times New Roman" w:cs="Times New Roman"/>
          <w:b/>
          <w:bCs/>
          <w:color w:val="000000"/>
          <w:sz w:val="24"/>
          <w:szCs w:val="24"/>
        </w:rPr>
        <w:t>negrito</w:t>
      </w:r>
      <w:r>
        <w:rPr>
          <w:rFonts w:ascii="Times New Roman" w:eastAsia="Open Sans" w:hAnsi="Times New Roman" w:cs="Times New Roman"/>
          <w:b/>
          <w:bCs/>
          <w:color w:val="000000"/>
          <w:sz w:val="24"/>
          <w:szCs w:val="24"/>
        </w:rPr>
        <w:t xml:space="preserve"> </w:t>
      </w:r>
      <w:r w:rsidRPr="001B7F9A">
        <w:rPr>
          <w:rFonts w:ascii="Times New Roman" w:eastAsia="Open Sans" w:hAnsi="Times New Roman" w:cs="Times New Roman"/>
          <w:color w:val="000000"/>
          <w:sz w:val="24"/>
          <w:szCs w:val="24"/>
        </w:rPr>
        <w:t>seguido do ano de publicação entre parênteses</w:t>
      </w:r>
      <w:r w:rsidRPr="00EC62C9">
        <w:rPr>
          <w:rFonts w:ascii="Times New Roman" w:eastAsia="Open Sans" w:hAnsi="Times New Roman" w:cs="Times New Roman"/>
          <w:color w:val="000000"/>
          <w:sz w:val="24"/>
          <w:szCs w:val="24"/>
        </w:rPr>
        <w:t>, por exemplo:</w:t>
      </w:r>
      <w:r>
        <w:rPr>
          <w:rFonts w:ascii="Times New Roman" w:eastAsia="Open Sans" w:hAnsi="Times New Roman" w:cs="Times New Roman"/>
          <w:b/>
          <w:bCs/>
          <w:color w:val="000000"/>
          <w:sz w:val="24"/>
          <w:szCs w:val="24"/>
        </w:rPr>
        <w:t xml:space="preserve"> Problemas de linguística geral II </w:t>
      </w:r>
      <w:r w:rsidRPr="00EC62C9">
        <w:rPr>
          <w:rFonts w:ascii="Times New Roman" w:eastAsia="Open Sans" w:hAnsi="Times New Roman" w:cs="Times New Roman"/>
          <w:color w:val="000000"/>
          <w:sz w:val="24"/>
          <w:szCs w:val="24"/>
        </w:rPr>
        <w:t>(2014)</w:t>
      </w:r>
      <w:r>
        <w:rPr>
          <w:rFonts w:ascii="Times New Roman" w:eastAsia="Open Sans" w:hAnsi="Times New Roman" w:cs="Times New Roman"/>
          <w:color w:val="000000"/>
          <w:sz w:val="24"/>
          <w:szCs w:val="24"/>
        </w:rPr>
        <w:t xml:space="preserve">. </w:t>
      </w:r>
      <w:r w:rsidRPr="00EC62C9">
        <w:rPr>
          <w:rFonts w:ascii="Times New Roman" w:eastAsia="Open Sans" w:hAnsi="Times New Roman" w:cs="Times New Roman"/>
          <w:i/>
          <w:iCs/>
          <w:color w:val="000000"/>
          <w:sz w:val="24"/>
          <w:szCs w:val="24"/>
        </w:rPr>
        <w:t xml:space="preserve">Títulos de artigos e capítulos de livros </w:t>
      </w:r>
      <w:r>
        <w:rPr>
          <w:rFonts w:ascii="Times New Roman" w:eastAsia="Open Sans" w:hAnsi="Times New Roman" w:cs="Times New Roman"/>
          <w:color w:val="000000"/>
          <w:sz w:val="24"/>
          <w:szCs w:val="24"/>
        </w:rPr>
        <w:t xml:space="preserve">devem estar em </w:t>
      </w:r>
      <w:r w:rsidRPr="00EC62C9">
        <w:rPr>
          <w:rFonts w:ascii="Times New Roman" w:eastAsia="Open Sans" w:hAnsi="Times New Roman" w:cs="Times New Roman"/>
          <w:i/>
          <w:iCs/>
          <w:color w:val="000000"/>
          <w:sz w:val="24"/>
          <w:szCs w:val="24"/>
        </w:rPr>
        <w:t>itálico</w:t>
      </w:r>
      <w:r>
        <w:rPr>
          <w:rFonts w:ascii="Times New Roman" w:eastAsia="Open Sans" w:hAnsi="Times New Roman" w:cs="Times New Roman"/>
          <w:color w:val="000000"/>
          <w:sz w:val="24"/>
          <w:szCs w:val="24"/>
        </w:rPr>
        <w:t xml:space="preserve">. Frases em outra língua devem estar em itálico </w:t>
      </w:r>
      <w:proofErr w:type="spellStart"/>
      <w:r w:rsidRPr="001B7F9A">
        <w:rPr>
          <w:rFonts w:ascii="Times New Roman" w:eastAsia="Open Sans" w:hAnsi="Times New Roman" w:cs="Times New Roman"/>
          <w:i/>
          <w:iCs/>
          <w:color w:val="000000"/>
          <w:sz w:val="24"/>
          <w:szCs w:val="24"/>
        </w:rPr>
        <w:t>phrases</w:t>
      </w:r>
      <w:proofErr w:type="spellEnd"/>
      <w:r w:rsidRPr="001B7F9A">
        <w:rPr>
          <w:rFonts w:ascii="Times New Roman" w:eastAsia="Open Sans" w:hAnsi="Times New Roman" w:cs="Times New Roman"/>
          <w:i/>
          <w:iCs/>
          <w:color w:val="000000"/>
          <w:sz w:val="24"/>
          <w:szCs w:val="24"/>
        </w:rPr>
        <w:t xml:space="preserve"> in </w:t>
      </w:r>
      <w:proofErr w:type="spellStart"/>
      <w:r w:rsidRPr="001B7F9A">
        <w:rPr>
          <w:rFonts w:ascii="Times New Roman" w:eastAsia="Open Sans" w:hAnsi="Times New Roman" w:cs="Times New Roman"/>
          <w:i/>
          <w:iCs/>
          <w:color w:val="000000"/>
          <w:sz w:val="24"/>
          <w:szCs w:val="24"/>
        </w:rPr>
        <w:t>other</w:t>
      </w:r>
      <w:proofErr w:type="spellEnd"/>
      <w:r w:rsidRPr="001B7F9A">
        <w:rPr>
          <w:rFonts w:ascii="Times New Roman" w:eastAsia="Open Sans" w:hAnsi="Times New Roman" w:cs="Times New Roman"/>
          <w:i/>
          <w:iCs/>
          <w:color w:val="000000"/>
          <w:sz w:val="24"/>
          <w:szCs w:val="24"/>
        </w:rPr>
        <w:t xml:space="preserve"> </w:t>
      </w:r>
      <w:proofErr w:type="spellStart"/>
      <w:r w:rsidRPr="001B7F9A">
        <w:rPr>
          <w:rFonts w:ascii="Times New Roman" w:eastAsia="Open Sans" w:hAnsi="Times New Roman" w:cs="Times New Roman"/>
          <w:i/>
          <w:iCs/>
          <w:color w:val="000000"/>
          <w:sz w:val="24"/>
          <w:szCs w:val="24"/>
        </w:rPr>
        <w:t>language</w:t>
      </w:r>
      <w:proofErr w:type="spellEnd"/>
      <w:r w:rsidRPr="001B7F9A">
        <w:rPr>
          <w:rFonts w:ascii="Times New Roman" w:eastAsia="Open Sans" w:hAnsi="Times New Roman" w:cs="Times New Roman"/>
          <w:i/>
          <w:iCs/>
          <w:color w:val="000000"/>
          <w:sz w:val="24"/>
          <w:szCs w:val="24"/>
        </w:rPr>
        <w:t xml:space="preserve"> </w:t>
      </w:r>
      <w:proofErr w:type="spellStart"/>
      <w:r w:rsidRPr="001B7F9A">
        <w:rPr>
          <w:rFonts w:ascii="Times New Roman" w:eastAsia="Open Sans" w:hAnsi="Times New Roman" w:cs="Times New Roman"/>
          <w:i/>
          <w:iCs/>
          <w:color w:val="000000"/>
          <w:sz w:val="24"/>
          <w:szCs w:val="24"/>
        </w:rPr>
        <w:t>shoud</w:t>
      </w:r>
      <w:proofErr w:type="spellEnd"/>
      <w:r w:rsidRPr="001B7F9A">
        <w:rPr>
          <w:rFonts w:ascii="Times New Roman" w:eastAsia="Open Sans" w:hAnsi="Times New Roman" w:cs="Times New Roman"/>
          <w:i/>
          <w:iCs/>
          <w:color w:val="000000"/>
          <w:sz w:val="24"/>
          <w:szCs w:val="24"/>
        </w:rPr>
        <w:t xml:space="preserve"> be </w:t>
      </w:r>
      <w:proofErr w:type="spellStart"/>
      <w:r w:rsidRPr="001B7F9A">
        <w:rPr>
          <w:rFonts w:ascii="Times New Roman" w:eastAsia="Open Sans" w:hAnsi="Times New Roman" w:cs="Times New Roman"/>
          <w:i/>
          <w:iCs/>
          <w:color w:val="000000"/>
          <w:sz w:val="24"/>
          <w:szCs w:val="24"/>
        </w:rPr>
        <w:t>written</w:t>
      </w:r>
      <w:proofErr w:type="spellEnd"/>
      <w:r w:rsidRPr="001B7F9A">
        <w:rPr>
          <w:rFonts w:ascii="Times New Roman" w:eastAsia="Open Sans" w:hAnsi="Times New Roman" w:cs="Times New Roman"/>
          <w:i/>
          <w:iCs/>
          <w:color w:val="000000"/>
          <w:sz w:val="24"/>
          <w:szCs w:val="24"/>
        </w:rPr>
        <w:t xml:space="preserve"> in </w:t>
      </w:r>
      <w:proofErr w:type="spellStart"/>
      <w:r w:rsidRPr="001B7F9A">
        <w:rPr>
          <w:rFonts w:ascii="Times New Roman" w:eastAsia="Open Sans" w:hAnsi="Times New Roman" w:cs="Times New Roman"/>
          <w:i/>
          <w:iCs/>
          <w:color w:val="000000"/>
          <w:sz w:val="24"/>
          <w:szCs w:val="24"/>
        </w:rPr>
        <w:t>italics</w:t>
      </w:r>
      <w:proofErr w:type="spellEnd"/>
      <w:r>
        <w:rPr>
          <w:rFonts w:ascii="Times New Roman" w:eastAsia="Open Sans" w:hAnsi="Times New Roman" w:cs="Times New Roman"/>
          <w:color w:val="000000"/>
          <w:sz w:val="24"/>
          <w:szCs w:val="24"/>
        </w:rPr>
        <w:t xml:space="preserve">, bem como expressões latinas </w:t>
      </w:r>
      <w:r w:rsidRPr="001B7F9A">
        <w:rPr>
          <w:rFonts w:ascii="Times New Roman" w:eastAsia="Open Sans" w:hAnsi="Times New Roman" w:cs="Times New Roman"/>
          <w:i/>
          <w:iCs/>
          <w:color w:val="000000"/>
          <w:sz w:val="24"/>
          <w:szCs w:val="24"/>
        </w:rPr>
        <w:t>habeas corpus</w:t>
      </w:r>
      <w:r>
        <w:rPr>
          <w:rFonts w:ascii="Times New Roman" w:eastAsia="Open Sans" w:hAnsi="Times New Roman" w:cs="Times New Roman"/>
          <w:color w:val="000000"/>
          <w:sz w:val="24"/>
          <w:szCs w:val="24"/>
        </w:rPr>
        <w:t xml:space="preserve">, </w:t>
      </w:r>
      <w:proofErr w:type="spellStart"/>
      <w:r w:rsidRPr="001B7F9A">
        <w:rPr>
          <w:rFonts w:ascii="Times New Roman" w:eastAsia="Open Sans" w:hAnsi="Times New Roman" w:cs="Times New Roman"/>
          <w:i/>
          <w:iCs/>
          <w:color w:val="000000"/>
          <w:sz w:val="24"/>
          <w:szCs w:val="24"/>
        </w:rPr>
        <w:t>audaces</w:t>
      </w:r>
      <w:proofErr w:type="spellEnd"/>
      <w:r w:rsidRPr="001B7F9A">
        <w:rPr>
          <w:rFonts w:ascii="Times New Roman" w:eastAsia="Open Sans" w:hAnsi="Times New Roman" w:cs="Times New Roman"/>
          <w:i/>
          <w:iCs/>
          <w:color w:val="000000"/>
          <w:sz w:val="24"/>
          <w:szCs w:val="24"/>
        </w:rPr>
        <w:t xml:space="preserve"> fortuna </w:t>
      </w:r>
      <w:proofErr w:type="spellStart"/>
      <w:r w:rsidRPr="001B7F9A">
        <w:rPr>
          <w:rFonts w:ascii="Times New Roman" w:eastAsia="Open Sans" w:hAnsi="Times New Roman" w:cs="Times New Roman"/>
          <w:i/>
          <w:iCs/>
          <w:color w:val="000000"/>
          <w:sz w:val="24"/>
          <w:szCs w:val="24"/>
        </w:rPr>
        <w:t>juvat</w:t>
      </w:r>
      <w:proofErr w:type="spellEnd"/>
      <w:r w:rsidRPr="001B7F9A">
        <w:rPr>
          <w:rFonts w:ascii="Times New Roman" w:eastAsia="Open Sans" w:hAnsi="Times New Roman" w:cs="Times New Roman"/>
          <w:color w:val="000000"/>
          <w:sz w:val="24"/>
          <w:szCs w:val="24"/>
        </w:rPr>
        <w:t xml:space="preserve">, </w:t>
      </w:r>
      <w:r>
        <w:rPr>
          <w:rFonts w:ascii="Times New Roman" w:eastAsia="Open Sans" w:hAnsi="Times New Roman" w:cs="Times New Roman"/>
          <w:color w:val="000000"/>
          <w:sz w:val="24"/>
          <w:szCs w:val="24"/>
        </w:rPr>
        <w:t>entre outras.</w:t>
      </w:r>
      <w:r>
        <w:rPr>
          <w:rFonts w:ascii="Times New Roman" w:eastAsia="Open Sans" w:hAnsi="Times New Roman" w:cs="Times New Roman"/>
          <w:bCs/>
          <w:color w:val="000000"/>
          <w:sz w:val="24"/>
          <w:szCs w:val="24"/>
        </w:rPr>
        <w:br/>
      </w:r>
      <w:r w:rsidRPr="00010337">
        <w:rPr>
          <w:rFonts w:ascii="Times New Roman" w:eastAsia="Open Sans" w:hAnsi="Times New Roman" w:cs="Times New Roman"/>
          <w:color w:val="000000"/>
          <w:sz w:val="24"/>
          <w:szCs w:val="24"/>
        </w:rPr>
        <w:t xml:space="preserve">As citações indiretas devem estar em conformidade com as novas normas da ABNT 15.520/2023. Dessa forma a indicação de autoria de pessoa física, dentro dos parênteses, deve ser feita em letras maiúsculas e minúsculas, por exemplo, (Benveniste, 1954, p. 37). A indicação de autoria jurídica, dentro dos parênteses, deve ser feita pela sigla ou pelo nome completo, em letras maiúsculas e minúsculas, como (UFSM, 2025) e (Organização das Nações Unidas, 2023, p. 15). A indicação de autoria com mais de três autores pode ser reduzida no texto com a expressão </w:t>
      </w:r>
      <w:r w:rsidRPr="00010337">
        <w:rPr>
          <w:rFonts w:ascii="Times New Roman" w:eastAsia="Open Sans" w:hAnsi="Times New Roman" w:cs="Times New Roman"/>
          <w:i/>
          <w:color w:val="000000"/>
          <w:sz w:val="24"/>
          <w:szCs w:val="24"/>
        </w:rPr>
        <w:t>et al</w:t>
      </w:r>
      <w:r w:rsidRPr="00010337">
        <w:rPr>
          <w:rFonts w:ascii="Times New Roman" w:eastAsia="Open Sans" w:hAnsi="Times New Roman" w:cs="Times New Roman"/>
          <w:color w:val="000000"/>
          <w:sz w:val="24"/>
          <w:szCs w:val="24"/>
        </w:rPr>
        <w:t xml:space="preserve">. Mesmo que na referência constem todos os nomes (Scherer </w:t>
      </w:r>
      <w:r w:rsidRPr="00010337">
        <w:rPr>
          <w:rFonts w:ascii="Times New Roman" w:eastAsia="Open Sans" w:hAnsi="Times New Roman" w:cs="Times New Roman"/>
          <w:i/>
          <w:color w:val="000000"/>
          <w:sz w:val="24"/>
          <w:szCs w:val="24"/>
        </w:rPr>
        <w:t>et al</w:t>
      </w:r>
      <w:r w:rsidRPr="00010337">
        <w:rPr>
          <w:rFonts w:ascii="Times New Roman" w:eastAsia="Open Sans" w:hAnsi="Times New Roman" w:cs="Times New Roman"/>
          <w:color w:val="000000"/>
          <w:sz w:val="24"/>
          <w:szCs w:val="24"/>
        </w:rPr>
        <w:t xml:space="preserve">., 2013), mas recomenda-se que todos os nomes sejam indicados (Scherer; Oliveira; Paim, 2013, p. 117) no texto. </w:t>
      </w:r>
      <w:r>
        <w:rPr>
          <w:rFonts w:ascii="Times New Roman" w:eastAsia="Open Sans" w:hAnsi="Times New Roman" w:cs="Times New Roman"/>
          <w:color w:val="000000"/>
          <w:sz w:val="24"/>
          <w:szCs w:val="24"/>
        </w:rPr>
        <w:t>As demais regras de citação devem seguir a ABNT 15/520/2023</w:t>
      </w:r>
    </w:p>
    <w:p w14:paraId="4816B7EF" w14:textId="77777777" w:rsidR="00236CC0" w:rsidRPr="00812F6D" w:rsidRDefault="00236CC0" w:rsidP="00236CC0">
      <w:pPr>
        <w:pBdr>
          <w:top w:val="nil"/>
          <w:left w:val="nil"/>
          <w:bottom w:val="nil"/>
          <w:right w:val="nil"/>
          <w:between w:val="nil"/>
        </w:pBdr>
        <w:spacing w:after="0" w:line="240" w:lineRule="auto"/>
        <w:ind w:left="2268"/>
        <w:jc w:val="both"/>
        <w:rPr>
          <w:rFonts w:ascii="Times New Roman" w:eastAsia="Open Sans" w:hAnsi="Times New Roman" w:cs="Times New Roman"/>
          <w:color w:val="000000"/>
          <w:sz w:val="16"/>
          <w:szCs w:val="16"/>
        </w:rPr>
      </w:pPr>
    </w:p>
    <w:p w14:paraId="2A9B16E7" w14:textId="77777777" w:rsidR="00236CC0" w:rsidRPr="00812F6D" w:rsidRDefault="00236CC0" w:rsidP="00236CC0">
      <w:pPr>
        <w:pBdr>
          <w:top w:val="nil"/>
          <w:left w:val="nil"/>
          <w:bottom w:val="nil"/>
          <w:right w:val="nil"/>
          <w:between w:val="nil"/>
        </w:pBdr>
        <w:spacing w:after="0" w:line="240" w:lineRule="auto"/>
        <w:ind w:left="2268"/>
        <w:jc w:val="both"/>
        <w:rPr>
          <w:rFonts w:ascii="Times New Roman" w:eastAsia="Open Sans" w:hAnsi="Times New Roman" w:cs="Times New Roman"/>
          <w:color w:val="000000"/>
          <w:sz w:val="16"/>
          <w:szCs w:val="16"/>
        </w:rPr>
      </w:pPr>
    </w:p>
    <w:p w14:paraId="1ACA75E9" w14:textId="77777777" w:rsidR="00236CC0" w:rsidRPr="00010337" w:rsidRDefault="00236CC0" w:rsidP="00236CC0">
      <w:pPr>
        <w:pBdr>
          <w:top w:val="nil"/>
          <w:left w:val="nil"/>
          <w:bottom w:val="nil"/>
          <w:right w:val="nil"/>
          <w:between w:val="nil"/>
        </w:pBdr>
        <w:spacing w:after="0" w:line="240" w:lineRule="auto"/>
        <w:ind w:left="2268"/>
        <w:jc w:val="both"/>
        <w:rPr>
          <w:rFonts w:ascii="Times New Roman" w:eastAsia="Open Sans" w:hAnsi="Times New Roman" w:cs="Times New Roman"/>
          <w:color w:val="000000"/>
          <w:sz w:val="20"/>
          <w:szCs w:val="20"/>
        </w:rPr>
      </w:pPr>
      <w:r w:rsidRPr="00010337">
        <w:rPr>
          <w:rFonts w:ascii="Times New Roman" w:eastAsia="Open Sans" w:hAnsi="Times New Roman" w:cs="Times New Roman"/>
          <w:color w:val="000000"/>
          <w:sz w:val="20"/>
          <w:szCs w:val="20"/>
        </w:rPr>
        <w:t xml:space="preserve">CITAÇÃO DIRETA – Times New Roman </w:t>
      </w:r>
      <w:r>
        <w:rPr>
          <w:rFonts w:ascii="Times New Roman" w:eastAsia="Open Sans" w:hAnsi="Times New Roman" w:cs="Times New Roman"/>
          <w:color w:val="000000"/>
          <w:sz w:val="20"/>
          <w:szCs w:val="20"/>
        </w:rPr>
        <w:t>10</w:t>
      </w:r>
      <w:r w:rsidRPr="00010337">
        <w:rPr>
          <w:rFonts w:ascii="Times New Roman" w:eastAsia="Open Sans" w:hAnsi="Times New Roman" w:cs="Times New Roman"/>
          <w:color w:val="000000"/>
          <w:sz w:val="20"/>
          <w:szCs w:val="20"/>
        </w:rPr>
        <w:t xml:space="preserve">pt, recuo de 4cm, dois espaços simples antes e depois da citação. As citações indiretas devem seguir as normas da nova ABNT 15.520/2023 quando forem citações com mais de três linhas. </w:t>
      </w:r>
    </w:p>
    <w:p w14:paraId="641A24E3" w14:textId="77777777" w:rsidR="00236CC0" w:rsidRDefault="00236CC0" w:rsidP="00236CC0">
      <w:pPr>
        <w:pBdr>
          <w:top w:val="nil"/>
          <w:left w:val="nil"/>
          <w:bottom w:val="nil"/>
          <w:right w:val="nil"/>
          <w:between w:val="nil"/>
        </w:pBdr>
        <w:spacing w:after="0" w:line="360" w:lineRule="auto"/>
        <w:jc w:val="both"/>
        <w:rPr>
          <w:rFonts w:ascii="Times New Roman" w:eastAsia="Open Sans" w:hAnsi="Times New Roman" w:cs="Times New Roman"/>
          <w:color w:val="000000"/>
          <w:sz w:val="20"/>
          <w:szCs w:val="20"/>
        </w:rPr>
      </w:pPr>
    </w:p>
    <w:p w14:paraId="5A060FF9" w14:textId="77777777" w:rsidR="00236CC0" w:rsidRDefault="00236CC0" w:rsidP="00236CC0">
      <w:pPr>
        <w:pBdr>
          <w:top w:val="nil"/>
          <w:left w:val="nil"/>
          <w:bottom w:val="nil"/>
          <w:right w:val="nil"/>
          <w:between w:val="nil"/>
        </w:pBdr>
        <w:spacing w:after="0" w:line="360" w:lineRule="auto"/>
        <w:jc w:val="both"/>
        <w:rPr>
          <w:rFonts w:ascii="Times New Roman" w:eastAsia="Open Sans" w:hAnsi="Times New Roman" w:cs="Times New Roman"/>
          <w:color w:val="000000"/>
          <w:sz w:val="20"/>
          <w:szCs w:val="20"/>
        </w:rPr>
      </w:pPr>
    </w:p>
    <w:p w14:paraId="359FB8CC" w14:textId="77777777" w:rsidR="00236CC0" w:rsidRDefault="00236CC0" w:rsidP="00236CC0">
      <w:pPr>
        <w:pBdr>
          <w:top w:val="nil"/>
          <w:left w:val="nil"/>
          <w:bottom w:val="nil"/>
          <w:right w:val="nil"/>
          <w:between w:val="nil"/>
        </w:pBdr>
        <w:spacing w:after="0" w:line="360" w:lineRule="auto"/>
        <w:jc w:val="both"/>
        <w:rPr>
          <w:rFonts w:ascii="Times New Roman" w:eastAsia="Open Sans" w:hAnsi="Times New Roman" w:cs="Times New Roman"/>
          <w:b/>
          <w:bCs/>
          <w:color w:val="000000"/>
          <w:sz w:val="28"/>
          <w:szCs w:val="28"/>
        </w:rPr>
      </w:pPr>
      <w:r w:rsidRPr="00BF6E5B">
        <w:rPr>
          <w:rFonts w:ascii="Times New Roman" w:eastAsia="Open Sans" w:hAnsi="Times New Roman" w:cs="Times New Roman"/>
          <w:b/>
          <w:bCs/>
          <w:color w:val="000000"/>
          <w:sz w:val="28"/>
          <w:szCs w:val="28"/>
        </w:rPr>
        <w:lastRenderedPageBreak/>
        <w:t>R</w:t>
      </w:r>
      <w:r>
        <w:rPr>
          <w:rFonts w:ascii="Times New Roman" w:eastAsia="Open Sans" w:hAnsi="Times New Roman" w:cs="Times New Roman"/>
          <w:b/>
          <w:bCs/>
          <w:color w:val="000000"/>
          <w:sz w:val="28"/>
          <w:szCs w:val="28"/>
        </w:rPr>
        <w:t>eferências (14pt, negrito, alinhado à esquerda)</w:t>
      </w:r>
    </w:p>
    <w:p w14:paraId="4B812ED1" w14:textId="77777777" w:rsidR="00236CC0" w:rsidRPr="001F4FFB" w:rsidRDefault="00236CC0" w:rsidP="00236CC0">
      <w:pPr>
        <w:pBdr>
          <w:top w:val="nil"/>
          <w:left w:val="nil"/>
          <w:bottom w:val="nil"/>
          <w:right w:val="nil"/>
          <w:between w:val="nil"/>
        </w:pBdr>
        <w:spacing w:after="0" w:line="360" w:lineRule="auto"/>
        <w:jc w:val="both"/>
        <w:rPr>
          <w:rFonts w:ascii="Times New Roman" w:eastAsia="Open Sans" w:hAnsi="Times New Roman" w:cs="Times New Roman"/>
          <w:b/>
          <w:smallCaps/>
          <w:color w:val="000000"/>
          <w:sz w:val="24"/>
          <w:szCs w:val="24"/>
        </w:rPr>
      </w:pPr>
    </w:p>
    <w:p w14:paraId="35EDF76C" w14:textId="77777777" w:rsidR="00236CC0" w:rsidRDefault="00236CC0" w:rsidP="00236CC0">
      <w:pPr>
        <w:pBdr>
          <w:top w:val="nil"/>
          <w:left w:val="nil"/>
          <w:bottom w:val="nil"/>
          <w:right w:val="nil"/>
          <w:between w:val="nil"/>
        </w:pBdr>
        <w:spacing w:after="0" w:line="36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color w:val="000000"/>
          <w:sz w:val="24"/>
          <w:szCs w:val="24"/>
        </w:rPr>
        <w:t xml:space="preserve">As referências devem ser colocadas em ordem alfabética, com fonte </w:t>
      </w:r>
      <w:r>
        <w:rPr>
          <w:rFonts w:ascii="Times New Roman" w:eastAsia="Open Sans" w:hAnsi="Times New Roman" w:cs="Times New Roman"/>
          <w:color w:val="000000"/>
          <w:sz w:val="24"/>
          <w:szCs w:val="24"/>
        </w:rPr>
        <w:t>Times New Roman</w:t>
      </w:r>
      <w:r w:rsidRPr="00BF6E5B">
        <w:rPr>
          <w:rFonts w:ascii="Times New Roman" w:eastAsia="Open Sans" w:hAnsi="Times New Roman" w:cs="Times New Roman"/>
          <w:color w:val="000000"/>
          <w:sz w:val="24"/>
          <w:szCs w:val="24"/>
        </w:rPr>
        <w:t xml:space="preserve"> tamanho 12, </w:t>
      </w:r>
      <w:r>
        <w:rPr>
          <w:rFonts w:ascii="Times New Roman" w:eastAsia="Open Sans" w:hAnsi="Times New Roman" w:cs="Times New Roman"/>
          <w:color w:val="000000"/>
          <w:sz w:val="24"/>
          <w:szCs w:val="24"/>
        </w:rPr>
        <w:t xml:space="preserve">alinhamento justificado, </w:t>
      </w:r>
      <w:r w:rsidRPr="00BF6E5B">
        <w:rPr>
          <w:rFonts w:ascii="Times New Roman" w:eastAsia="Open Sans" w:hAnsi="Times New Roman" w:cs="Times New Roman"/>
          <w:color w:val="000000"/>
          <w:sz w:val="24"/>
          <w:szCs w:val="24"/>
        </w:rPr>
        <w:t>espaçamento simples, sem recuo de primeira linha</w:t>
      </w:r>
      <w:r>
        <w:rPr>
          <w:rFonts w:ascii="Times New Roman" w:eastAsia="Open Sans" w:hAnsi="Times New Roman" w:cs="Times New Roman"/>
          <w:color w:val="000000"/>
          <w:sz w:val="24"/>
          <w:szCs w:val="24"/>
        </w:rPr>
        <w:t xml:space="preserve"> e</w:t>
      </w:r>
      <w:r w:rsidRPr="00BF6E5B">
        <w:rPr>
          <w:rFonts w:ascii="Times New Roman" w:eastAsia="Open Sans" w:hAnsi="Times New Roman" w:cs="Times New Roman"/>
          <w:color w:val="000000"/>
          <w:sz w:val="24"/>
          <w:szCs w:val="24"/>
        </w:rPr>
        <w:t xml:space="preserve"> </w:t>
      </w:r>
      <w:r>
        <w:rPr>
          <w:rFonts w:ascii="Times New Roman" w:eastAsia="Open Sans" w:hAnsi="Times New Roman" w:cs="Times New Roman"/>
          <w:color w:val="000000"/>
          <w:sz w:val="24"/>
          <w:szCs w:val="24"/>
        </w:rPr>
        <w:t>com um espaço simples entre</w:t>
      </w:r>
      <w:r w:rsidRPr="00BF6E5B">
        <w:rPr>
          <w:rFonts w:ascii="Times New Roman" w:eastAsia="Open Sans" w:hAnsi="Times New Roman" w:cs="Times New Roman"/>
          <w:color w:val="000000"/>
          <w:sz w:val="24"/>
          <w:szCs w:val="24"/>
        </w:rPr>
        <w:t xml:space="preserve"> cada </w:t>
      </w:r>
      <w:r>
        <w:rPr>
          <w:rFonts w:ascii="Times New Roman" w:eastAsia="Open Sans" w:hAnsi="Times New Roman" w:cs="Times New Roman"/>
          <w:color w:val="000000"/>
          <w:sz w:val="24"/>
          <w:szCs w:val="24"/>
        </w:rPr>
        <w:t xml:space="preserve">referência. Devem ser listadas todas as obras/materiais citados no decorrer do texto, em ordem alfabética (no geral) e cronológica (no caso de um mesmo autor) Os nome dos(as) autores(as) devem ser citados por EXTENSO, sem abreviações. Quando houver mais de um(a) autor(a), todos os(a) autores(a) devem ser mencionados por EXTENSO, sem o uso de </w:t>
      </w:r>
      <w:r w:rsidRPr="00BF6E5B">
        <w:rPr>
          <w:rFonts w:ascii="Times New Roman" w:eastAsia="Open Sans" w:hAnsi="Times New Roman" w:cs="Times New Roman"/>
          <w:i/>
          <w:iCs/>
          <w:color w:val="000000"/>
          <w:sz w:val="24"/>
          <w:szCs w:val="24"/>
        </w:rPr>
        <w:t>et al</w:t>
      </w:r>
      <w:r>
        <w:rPr>
          <w:rFonts w:ascii="Times New Roman" w:eastAsia="Open Sans" w:hAnsi="Times New Roman" w:cs="Times New Roman"/>
          <w:color w:val="000000"/>
          <w:sz w:val="24"/>
          <w:szCs w:val="24"/>
        </w:rPr>
        <w:t>. Seguir as demais orientações da ABNT NBR 6023. A seguir, exemplificam-se alguns casos, conforme a regulamentação citada:</w:t>
      </w:r>
    </w:p>
    <w:p w14:paraId="5BE99AE2" w14:textId="77777777" w:rsidR="00236CC0" w:rsidRDefault="00236CC0" w:rsidP="00236CC0">
      <w:pPr>
        <w:pBdr>
          <w:top w:val="nil"/>
          <w:left w:val="nil"/>
          <w:bottom w:val="nil"/>
          <w:right w:val="nil"/>
          <w:between w:val="nil"/>
        </w:pBdr>
        <w:spacing w:after="0" w:line="360" w:lineRule="auto"/>
        <w:jc w:val="both"/>
        <w:rPr>
          <w:rFonts w:ascii="Times New Roman" w:eastAsia="Open Sans" w:hAnsi="Times New Roman" w:cs="Times New Roman"/>
          <w:color w:val="000000"/>
          <w:sz w:val="24"/>
          <w:szCs w:val="24"/>
        </w:rPr>
      </w:pPr>
    </w:p>
    <w:p w14:paraId="2BE7B1F6" w14:textId="77777777" w:rsidR="00236CC0" w:rsidRDefault="00236CC0" w:rsidP="00236CC0">
      <w:pPr>
        <w:pBdr>
          <w:top w:val="nil"/>
          <w:left w:val="nil"/>
          <w:bottom w:val="nil"/>
          <w:right w:val="nil"/>
          <w:between w:val="nil"/>
        </w:pBdr>
        <w:spacing w:after="0" w:line="360" w:lineRule="auto"/>
        <w:jc w:val="both"/>
        <w:rPr>
          <w:rFonts w:ascii="Times New Roman" w:eastAsia="Open Sans" w:hAnsi="Times New Roman" w:cs="Times New Roman"/>
          <w:b/>
          <w:bCs/>
          <w:i/>
          <w:iCs/>
          <w:color w:val="000000"/>
          <w:sz w:val="24"/>
          <w:szCs w:val="24"/>
        </w:rPr>
      </w:pPr>
      <w:r w:rsidRPr="00BF6E5B">
        <w:rPr>
          <w:rFonts w:ascii="Times New Roman" w:eastAsia="Open Sans" w:hAnsi="Times New Roman" w:cs="Times New Roman"/>
          <w:b/>
          <w:bCs/>
          <w:i/>
          <w:iCs/>
          <w:color w:val="000000"/>
          <w:sz w:val="24"/>
          <w:szCs w:val="24"/>
        </w:rPr>
        <w:t>Monografia no todo:</w:t>
      </w:r>
    </w:p>
    <w:p w14:paraId="72A2E662"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p>
    <w:p w14:paraId="6E6D2A65"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color w:val="000000"/>
          <w:sz w:val="24"/>
          <w:szCs w:val="24"/>
        </w:rPr>
        <w:t>GUIMARÃES, E</w:t>
      </w:r>
      <w:r>
        <w:rPr>
          <w:rFonts w:ascii="Times New Roman" w:eastAsia="Open Sans" w:hAnsi="Times New Roman" w:cs="Times New Roman"/>
          <w:color w:val="000000"/>
          <w:sz w:val="24"/>
          <w:szCs w:val="24"/>
        </w:rPr>
        <w:t>duardo</w:t>
      </w:r>
      <w:r w:rsidRPr="00BF6E5B">
        <w:rPr>
          <w:rFonts w:ascii="Times New Roman" w:eastAsia="Open Sans" w:hAnsi="Times New Roman" w:cs="Times New Roman"/>
          <w:color w:val="000000"/>
          <w:sz w:val="24"/>
          <w:szCs w:val="24"/>
        </w:rPr>
        <w:t>. </w:t>
      </w:r>
      <w:r w:rsidRPr="00BF6E5B">
        <w:rPr>
          <w:rFonts w:ascii="Times New Roman" w:eastAsia="Open Sans" w:hAnsi="Times New Roman" w:cs="Times New Roman"/>
          <w:b/>
          <w:bCs/>
          <w:color w:val="000000"/>
          <w:sz w:val="24"/>
          <w:szCs w:val="24"/>
        </w:rPr>
        <w:t>A Palavra:</w:t>
      </w:r>
      <w:r w:rsidRPr="00BF6E5B">
        <w:rPr>
          <w:rFonts w:ascii="Times New Roman" w:eastAsia="Open Sans" w:hAnsi="Times New Roman" w:cs="Times New Roman"/>
          <w:color w:val="000000"/>
          <w:sz w:val="24"/>
          <w:szCs w:val="24"/>
        </w:rPr>
        <w:t> Forma e Sentido. Campinas: RG/Pontes, 2007.</w:t>
      </w:r>
    </w:p>
    <w:p w14:paraId="6D005B00" w14:textId="77777777" w:rsidR="00236CC0"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p>
    <w:p w14:paraId="41B00802"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color w:val="000000"/>
          <w:sz w:val="24"/>
          <w:szCs w:val="24"/>
        </w:rPr>
        <w:t>GUIMARÃES, E</w:t>
      </w:r>
      <w:r>
        <w:rPr>
          <w:rFonts w:ascii="Times New Roman" w:eastAsia="Open Sans" w:hAnsi="Times New Roman" w:cs="Times New Roman"/>
          <w:color w:val="000000"/>
          <w:sz w:val="24"/>
          <w:szCs w:val="24"/>
        </w:rPr>
        <w:t>duardo</w:t>
      </w:r>
      <w:r w:rsidRPr="00BF6E5B">
        <w:rPr>
          <w:rFonts w:ascii="Times New Roman" w:eastAsia="Open Sans" w:hAnsi="Times New Roman" w:cs="Times New Roman"/>
          <w:color w:val="000000"/>
          <w:sz w:val="24"/>
          <w:szCs w:val="24"/>
        </w:rPr>
        <w:t>.; BRUM DE PAULA, M</w:t>
      </w:r>
      <w:r>
        <w:rPr>
          <w:rFonts w:ascii="Times New Roman" w:eastAsia="Open Sans" w:hAnsi="Times New Roman" w:cs="Times New Roman"/>
          <w:color w:val="000000"/>
          <w:sz w:val="24"/>
          <w:szCs w:val="24"/>
        </w:rPr>
        <w:t>irian</w:t>
      </w:r>
      <w:r w:rsidRPr="00BF6E5B">
        <w:rPr>
          <w:rFonts w:ascii="Times New Roman" w:eastAsia="Open Sans" w:hAnsi="Times New Roman" w:cs="Times New Roman"/>
          <w:color w:val="000000"/>
          <w:sz w:val="24"/>
          <w:szCs w:val="24"/>
        </w:rPr>
        <w:t xml:space="preserve"> R</w:t>
      </w:r>
      <w:r>
        <w:rPr>
          <w:rFonts w:ascii="Times New Roman" w:eastAsia="Open Sans" w:hAnsi="Times New Roman" w:cs="Times New Roman"/>
          <w:color w:val="000000"/>
          <w:sz w:val="24"/>
          <w:szCs w:val="24"/>
        </w:rPr>
        <w:t>ose</w:t>
      </w:r>
      <w:r w:rsidRPr="00BF6E5B">
        <w:rPr>
          <w:rFonts w:ascii="Times New Roman" w:eastAsia="Open Sans" w:hAnsi="Times New Roman" w:cs="Times New Roman"/>
          <w:color w:val="000000"/>
          <w:sz w:val="24"/>
          <w:szCs w:val="24"/>
        </w:rPr>
        <w:t>. (Orgs.). </w:t>
      </w:r>
      <w:r w:rsidRPr="00BF6E5B">
        <w:rPr>
          <w:rFonts w:ascii="Times New Roman" w:eastAsia="Open Sans" w:hAnsi="Times New Roman" w:cs="Times New Roman"/>
          <w:b/>
          <w:bCs/>
          <w:color w:val="000000"/>
          <w:sz w:val="24"/>
          <w:szCs w:val="24"/>
        </w:rPr>
        <w:t>Sentido e Memória</w:t>
      </w:r>
      <w:r w:rsidRPr="00BF6E5B">
        <w:rPr>
          <w:rFonts w:ascii="Times New Roman" w:eastAsia="Open Sans" w:hAnsi="Times New Roman" w:cs="Times New Roman"/>
          <w:color w:val="000000"/>
          <w:sz w:val="24"/>
          <w:szCs w:val="24"/>
        </w:rPr>
        <w:t>. Campinas: Pontes, 2005. p. 9-26.</w:t>
      </w:r>
    </w:p>
    <w:p w14:paraId="19301C0E" w14:textId="77777777" w:rsidR="00236CC0" w:rsidRDefault="00236CC0" w:rsidP="00236CC0">
      <w:pPr>
        <w:pBdr>
          <w:top w:val="nil"/>
          <w:left w:val="nil"/>
          <w:bottom w:val="nil"/>
          <w:right w:val="nil"/>
          <w:between w:val="nil"/>
        </w:pBdr>
        <w:spacing w:after="0" w:line="240" w:lineRule="auto"/>
        <w:jc w:val="both"/>
        <w:rPr>
          <w:rFonts w:ascii="Times New Roman" w:eastAsia="Open Sans" w:hAnsi="Times New Roman" w:cs="Times New Roman"/>
          <w:b/>
          <w:bCs/>
          <w:i/>
          <w:iCs/>
          <w:color w:val="000000"/>
          <w:sz w:val="24"/>
          <w:szCs w:val="24"/>
        </w:rPr>
      </w:pPr>
    </w:p>
    <w:p w14:paraId="65B10B11"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b/>
          <w:bCs/>
          <w:i/>
          <w:iCs/>
          <w:color w:val="000000"/>
          <w:sz w:val="24"/>
          <w:szCs w:val="24"/>
        </w:rPr>
        <w:t>Parte de monografia:</w:t>
      </w:r>
    </w:p>
    <w:p w14:paraId="54027E0A" w14:textId="77777777" w:rsidR="00236CC0"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p>
    <w:p w14:paraId="7EAA30ED"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color w:val="000000"/>
          <w:sz w:val="24"/>
          <w:szCs w:val="24"/>
        </w:rPr>
        <w:t>BAKHTIN, M</w:t>
      </w:r>
      <w:r>
        <w:rPr>
          <w:rFonts w:ascii="Times New Roman" w:eastAsia="Open Sans" w:hAnsi="Times New Roman" w:cs="Times New Roman"/>
          <w:color w:val="000000"/>
          <w:sz w:val="24"/>
          <w:szCs w:val="24"/>
        </w:rPr>
        <w:t>ikhail</w:t>
      </w:r>
      <w:r w:rsidRPr="00BF6E5B">
        <w:rPr>
          <w:rFonts w:ascii="Times New Roman" w:eastAsia="Open Sans" w:hAnsi="Times New Roman" w:cs="Times New Roman"/>
          <w:color w:val="000000"/>
          <w:sz w:val="24"/>
          <w:szCs w:val="24"/>
        </w:rPr>
        <w:t xml:space="preserve">. (VOLOCHINOV). O problema das ideologias e filosofia da linguagem. </w:t>
      </w:r>
      <w:r w:rsidRPr="00BF6E5B">
        <w:rPr>
          <w:rFonts w:ascii="Times New Roman" w:eastAsia="Open Sans" w:hAnsi="Times New Roman" w:cs="Times New Roman"/>
          <w:i/>
          <w:iCs/>
          <w:color w:val="000000"/>
          <w:sz w:val="24"/>
          <w:szCs w:val="24"/>
        </w:rPr>
        <w:t>In</w:t>
      </w:r>
      <w:r w:rsidRPr="00BF6E5B">
        <w:rPr>
          <w:rFonts w:ascii="Times New Roman" w:eastAsia="Open Sans" w:hAnsi="Times New Roman" w:cs="Times New Roman"/>
          <w:color w:val="000000"/>
          <w:sz w:val="24"/>
          <w:szCs w:val="24"/>
        </w:rPr>
        <w:t>: BAKHTIN, M</w:t>
      </w:r>
      <w:r>
        <w:rPr>
          <w:rFonts w:ascii="Times New Roman" w:eastAsia="Open Sans" w:hAnsi="Times New Roman" w:cs="Times New Roman"/>
          <w:color w:val="000000"/>
          <w:sz w:val="24"/>
          <w:szCs w:val="24"/>
        </w:rPr>
        <w:t>ikhail</w:t>
      </w:r>
      <w:r w:rsidRPr="00BF6E5B">
        <w:rPr>
          <w:rFonts w:ascii="Times New Roman" w:eastAsia="Open Sans" w:hAnsi="Times New Roman" w:cs="Times New Roman"/>
          <w:color w:val="000000"/>
          <w:sz w:val="24"/>
          <w:szCs w:val="24"/>
        </w:rPr>
        <w:t>. </w:t>
      </w:r>
      <w:r w:rsidRPr="00BF6E5B">
        <w:rPr>
          <w:rFonts w:ascii="Times New Roman" w:eastAsia="Open Sans" w:hAnsi="Times New Roman" w:cs="Times New Roman"/>
          <w:b/>
          <w:bCs/>
          <w:color w:val="000000"/>
          <w:sz w:val="24"/>
          <w:szCs w:val="24"/>
        </w:rPr>
        <w:t>Marxismo e filosofia da linguagem.</w:t>
      </w:r>
      <w:r>
        <w:rPr>
          <w:rFonts w:ascii="Times New Roman" w:eastAsia="Open Sans" w:hAnsi="Times New Roman" w:cs="Times New Roman"/>
          <w:b/>
          <w:bCs/>
          <w:color w:val="000000"/>
          <w:sz w:val="24"/>
          <w:szCs w:val="24"/>
        </w:rPr>
        <w:t xml:space="preserve"> </w:t>
      </w:r>
      <w:r w:rsidRPr="00BF6E5B">
        <w:rPr>
          <w:rFonts w:ascii="Times New Roman" w:eastAsia="Open Sans" w:hAnsi="Times New Roman" w:cs="Times New Roman"/>
          <w:color w:val="000000"/>
          <w:sz w:val="24"/>
          <w:szCs w:val="24"/>
        </w:rPr>
        <w:t>Problemas</w:t>
      </w:r>
      <w:r>
        <w:rPr>
          <w:rFonts w:ascii="Times New Roman" w:eastAsia="Open Sans" w:hAnsi="Times New Roman" w:cs="Times New Roman"/>
          <w:color w:val="000000"/>
          <w:sz w:val="24"/>
          <w:szCs w:val="24"/>
        </w:rPr>
        <w:t xml:space="preserve"> </w:t>
      </w:r>
      <w:r w:rsidRPr="00BF6E5B">
        <w:rPr>
          <w:rFonts w:ascii="Times New Roman" w:eastAsia="Open Sans" w:hAnsi="Times New Roman" w:cs="Times New Roman"/>
          <w:color w:val="000000"/>
          <w:sz w:val="24"/>
          <w:szCs w:val="24"/>
        </w:rPr>
        <w:t>fundamentais do método sociológico na ciência da linguagem. Tradução Michel Lahud e Yara Frateschi Vieira. 8. ed. São Paulo: HUCITEC, 1997. p. 31-38.</w:t>
      </w:r>
    </w:p>
    <w:p w14:paraId="6223F87F" w14:textId="77777777" w:rsidR="00236CC0" w:rsidRDefault="00236CC0" w:rsidP="00236CC0">
      <w:pPr>
        <w:pBdr>
          <w:top w:val="nil"/>
          <w:left w:val="nil"/>
          <w:bottom w:val="nil"/>
          <w:right w:val="nil"/>
          <w:between w:val="nil"/>
        </w:pBdr>
        <w:spacing w:after="0" w:line="240" w:lineRule="auto"/>
        <w:jc w:val="both"/>
        <w:rPr>
          <w:rFonts w:ascii="Times New Roman" w:eastAsia="Open Sans" w:hAnsi="Times New Roman" w:cs="Times New Roman"/>
          <w:b/>
          <w:bCs/>
          <w:i/>
          <w:iCs/>
          <w:color w:val="000000"/>
          <w:sz w:val="24"/>
          <w:szCs w:val="24"/>
        </w:rPr>
      </w:pPr>
    </w:p>
    <w:p w14:paraId="1900F87B"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b/>
          <w:bCs/>
          <w:i/>
          <w:iCs/>
          <w:color w:val="000000"/>
          <w:sz w:val="24"/>
          <w:szCs w:val="24"/>
        </w:rPr>
      </w:pPr>
      <w:r w:rsidRPr="00BF6E5B">
        <w:rPr>
          <w:rFonts w:ascii="Times New Roman" w:eastAsia="Open Sans" w:hAnsi="Times New Roman" w:cs="Times New Roman"/>
          <w:b/>
          <w:bCs/>
          <w:i/>
          <w:iCs/>
          <w:color w:val="000000"/>
          <w:sz w:val="24"/>
          <w:szCs w:val="24"/>
        </w:rPr>
        <w:t xml:space="preserve">Artigo publicado em periódico, </w:t>
      </w:r>
      <w:proofErr w:type="gramStart"/>
      <w:r w:rsidRPr="00BF6E5B">
        <w:rPr>
          <w:rFonts w:ascii="Times New Roman" w:eastAsia="Open Sans" w:hAnsi="Times New Roman" w:cs="Times New Roman"/>
          <w:b/>
          <w:bCs/>
          <w:i/>
          <w:iCs/>
          <w:color w:val="000000"/>
          <w:sz w:val="24"/>
          <w:szCs w:val="24"/>
        </w:rPr>
        <w:t>boletim, etc.</w:t>
      </w:r>
      <w:proofErr w:type="gramEnd"/>
      <w:r w:rsidRPr="00BF6E5B">
        <w:rPr>
          <w:rFonts w:ascii="Times New Roman" w:eastAsia="Open Sans" w:hAnsi="Times New Roman" w:cs="Times New Roman"/>
          <w:b/>
          <w:bCs/>
          <w:i/>
          <w:iCs/>
          <w:color w:val="000000"/>
          <w:sz w:val="24"/>
          <w:szCs w:val="24"/>
        </w:rPr>
        <w:t>:</w:t>
      </w:r>
    </w:p>
    <w:p w14:paraId="55494014" w14:textId="77777777" w:rsidR="00236CC0"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p>
    <w:p w14:paraId="762C1E59"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color w:val="000000"/>
          <w:sz w:val="24"/>
          <w:szCs w:val="24"/>
        </w:rPr>
        <w:t xml:space="preserve">ORLANDI, </w:t>
      </w:r>
      <w:proofErr w:type="spellStart"/>
      <w:r w:rsidRPr="00BF6E5B">
        <w:rPr>
          <w:rFonts w:ascii="Times New Roman" w:eastAsia="Open Sans" w:hAnsi="Times New Roman" w:cs="Times New Roman"/>
          <w:color w:val="000000"/>
          <w:sz w:val="24"/>
          <w:szCs w:val="24"/>
        </w:rPr>
        <w:t>E</w:t>
      </w:r>
      <w:r>
        <w:rPr>
          <w:rFonts w:ascii="Times New Roman" w:eastAsia="Open Sans" w:hAnsi="Times New Roman" w:cs="Times New Roman"/>
          <w:color w:val="000000"/>
          <w:sz w:val="24"/>
          <w:szCs w:val="24"/>
        </w:rPr>
        <w:t>ni</w:t>
      </w:r>
      <w:proofErr w:type="spellEnd"/>
      <w:r w:rsidRPr="00BF6E5B">
        <w:rPr>
          <w:rFonts w:ascii="Times New Roman" w:eastAsia="Open Sans" w:hAnsi="Times New Roman" w:cs="Times New Roman"/>
          <w:color w:val="000000"/>
          <w:sz w:val="24"/>
          <w:szCs w:val="24"/>
        </w:rPr>
        <w:t xml:space="preserve"> P</w:t>
      </w:r>
      <w:r>
        <w:rPr>
          <w:rFonts w:ascii="Times New Roman" w:eastAsia="Open Sans" w:hAnsi="Times New Roman" w:cs="Times New Roman"/>
          <w:color w:val="000000"/>
          <w:sz w:val="24"/>
          <w:szCs w:val="24"/>
        </w:rPr>
        <w:t>uccinelli.</w:t>
      </w:r>
      <w:r w:rsidRPr="00BF6E5B">
        <w:rPr>
          <w:rFonts w:ascii="Times New Roman" w:eastAsia="Open Sans" w:hAnsi="Times New Roman" w:cs="Times New Roman"/>
          <w:color w:val="000000"/>
          <w:sz w:val="24"/>
          <w:szCs w:val="24"/>
        </w:rPr>
        <w:t xml:space="preserve"> Exterioridade e ideologia. </w:t>
      </w:r>
      <w:r w:rsidRPr="00BF6E5B">
        <w:rPr>
          <w:rFonts w:ascii="Times New Roman" w:eastAsia="Open Sans" w:hAnsi="Times New Roman" w:cs="Times New Roman"/>
          <w:b/>
          <w:bCs/>
          <w:color w:val="000000"/>
          <w:sz w:val="24"/>
          <w:szCs w:val="24"/>
        </w:rPr>
        <w:t>Cadernos de Estudos Linguísticos</w:t>
      </w:r>
      <w:r w:rsidRPr="00BF6E5B">
        <w:rPr>
          <w:rFonts w:ascii="Times New Roman" w:eastAsia="Open Sans" w:hAnsi="Times New Roman" w:cs="Times New Roman"/>
          <w:color w:val="000000"/>
          <w:sz w:val="24"/>
          <w:szCs w:val="24"/>
        </w:rPr>
        <w:t>, Campinas, n. 30, p. 27-33, 1996.</w:t>
      </w:r>
    </w:p>
    <w:p w14:paraId="1595296E" w14:textId="77777777" w:rsidR="00236CC0" w:rsidRDefault="00236CC0" w:rsidP="00236CC0">
      <w:pPr>
        <w:pBdr>
          <w:top w:val="nil"/>
          <w:left w:val="nil"/>
          <w:bottom w:val="nil"/>
          <w:right w:val="nil"/>
          <w:between w:val="nil"/>
        </w:pBdr>
        <w:spacing w:after="0" w:line="240" w:lineRule="auto"/>
        <w:jc w:val="both"/>
        <w:rPr>
          <w:rFonts w:ascii="Times New Roman" w:eastAsia="Open Sans" w:hAnsi="Times New Roman" w:cs="Times New Roman"/>
          <w:b/>
          <w:bCs/>
          <w:i/>
          <w:iCs/>
          <w:color w:val="000000"/>
          <w:sz w:val="24"/>
          <w:szCs w:val="24"/>
        </w:rPr>
      </w:pPr>
    </w:p>
    <w:p w14:paraId="1663266C"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b/>
          <w:bCs/>
          <w:i/>
          <w:iCs/>
          <w:color w:val="000000"/>
          <w:sz w:val="24"/>
          <w:szCs w:val="24"/>
        </w:rPr>
        <w:t>Artigo e/ou matéria de jornal:</w:t>
      </w:r>
    </w:p>
    <w:p w14:paraId="74C5BF51" w14:textId="77777777" w:rsidR="00236CC0"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p>
    <w:p w14:paraId="61498E92"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color w:val="000000"/>
          <w:sz w:val="24"/>
          <w:szCs w:val="24"/>
        </w:rPr>
        <w:t>BRASIL, U</w:t>
      </w:r>
      <w:r>
        <w:rPr>
          <w:rFonts w:ascii="Times New Roman" w:eastAsia="Open Sans" w:hAnsi="Times New Roman" w:cs="Times New Roman"/>
          <w:color w:val="000000"/>
          <w:sz w:val="24"/>
          <w:szCs w:val="24"/>
        </w:rPr>
        <w:t>biratan</w:t>
      </w:r>
      <w:r w:rsidRPr="00BF6E5B">
        <w:rPr>
          <w:rFonts w:ascii="Times New Roman" w:eastAsia="Open Sans" w:hAnsi="Times New Roman" w:cs="Times New Roman"/>
          <w:color w:val="000000"/>
          <w:sz w:val="24"/>
          <w:szCs w:val="24"/>
        </w:rPr>
        <w:t>. Borges admirava faroestes e a Lua. </w:t>
      </w:r>
      <w:r w:rsidRPr="00BF6E5B">
        <w:rPr>
          <w:rFonts w:ascii="Times New Roman" w:eastAsia="Open Sans" w:hAnsi="Times New Roman" w:cs="Times New Roman"/>
          <w:b/>
          <w:bCs/>
          <w:color w:val="000000"/>
          <w:sz w:val="24"/>
          <w:szCs w:val="24"/>
        </w:rPr>
        <w:t>O Estado de S. Paulo</w:t>
      </w:r>
      <w:r w:rsidRPr="00BF6E5B">
        <w:rPr>
          <w:rFonts w:ascii="Times New Roman" w:eastAsia="Open Sans" w:hAnsi="Times New Roman" w:cs="Times New Roman"/>
          <w:color w:val="000000"/>
          <w:sz w:val="24"/>
          <w:szCs w:val="24"/>
        </w:rPr>
        <w:t>, São Paulo, Caderno 2, p. D3, 31 out. 2009.</w:t>
      </w:r>
    </w:p>
    <w:p w14:paraId="5DEF5286" w14:textId="77777777" w:rsidR="00236CC0"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p>
    <w:p w14:paraId="413DD691"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color w:val="000000"/>
          <w:sz w:val="24"/>
          <w:szCs w:val="24"/>
        </w:rPr>
        <w:t>MELLO, E</w:t>
      </w:r>
      <w:r>
        <w:rPr>
          <w:rFonts w:ascii="Times New Roman" w:eastAsia="Open Sans" w:hAnsi="Times New Roman" w:cs="Times New Roman"/>
          <w:color w:val="000000"/>
          <w:sz w:val="24"/>
          <w:szCs w:val="24"/>
        </w:rPr>
        <w:t>lizabeth</w:t>
      </w:r>
      <w:r w:rsidRPr="00BF6E5B">
        <w:rPr>
          <w:rFonts w:ascii="Times New Roman" w:eastAsia="Open Sans" w:hAnsi="Times New Roman" w:cs="Times New Roman"/>
          <w:color w:val="000000"/>
          <w:sz w:val="24"/>
          <w:szCs w:val="24"/>
        </w:rPr>
        <w:t xml:space="preserve"> C</w:t>
      </w:r>
      <w:r>
        <w:rPr>
          <w:rFonts w:ascii="Times New Roman" w:eastAsia="Open Sans" w:hAnsi="Times New Roman" w:cs="Times New Roman"/>
          <w:color w:val="000000"/>
          <w:sz w:val="24"/>
          <w:szCs w:val="24"/>
        </w:rPr>
        <w:t>haves</w:t>
      </w:r>
      <w:r w:rsidRPr="00BF6E5B">
        <w:rPr>
          <w:rFonts w:ascii="Times New Roman" w:eastAsia="Open Sans" w:hAnsi="Times New Roman" w:cs="Times New Roman"/>
          <w:color w:val="000000"/>
          <w:sz w:val="24"/>
          <w:szCs w:val="24"/>
        </w:rPr>
        <w:t xml:space="preserve"> de. O passado no presente. </w:t>
      </w:r>
      <w:r w:rsidRPr="00BF6E5B">
        <w:rPr>
          <w:rFonts w:ascii="Times New Roman" w:eastAsia="Open Sans" w:hAnsi="Times New Roman" w:cs="Times New Roman"/>
          <w:b/>
          <w:bCs/>
          <w:color w:val="000000"/>
          <w:sz w:val="24"/>
          <w:szCs w:val="24"/>
        </w:rPr>
        <w:t>Veja</w:t>
      </w:r>
      <w:r w:rsidRPr="00BF6E5B">
        <w:rPr>
          <w:rFonts w:ascii="Times New Roman" w:eastAsia="Open Sans" w:hAnsi="Times New Roman" w:cs="Times New Roman"/>
          <w:color w:val="000000"/>
          <w:sz w:val="24"/>
          <w:szCs w:val="24"/>
        </w:rPr>
        <w:t>, São Paulo, n. 1528, p. 9 -11, 4 set. 1998. Entrevista concedida a João Gabriel de Lima.</w:t>
      </w:r>
    </w:p>
    <w:p w14:paraId="7C5D4420" w14:textId="77777777" w:rsidR="00236CC0" w:rsidRDefault="00236CC0" w:rsidP="00236CC0">
      <w:pPr>
        <w:pBdr>
          <w:top w:val="nil"/>
          <w:left w:val="nil"/>
          <w:bottom w:val="nil"/>
          <w:right w:val="nil"/>
          <w:between w:val="nil"/>
        </w:pBdr>
        <w:spacing w:after="0" w:line="240" w:lineRule="auto"/>
        <w:jc w:val="both"/>
        <w:rPr>
          <w:rFonts w:ascii="Times New Roman" w:eastAsia="Open Sans" w:hAnsi="Times New Roman" w:cs="Times New Roman"/>
          <w:b/>
          <w:bCs/>
          <w:i/>
          <w:iCs/>
          <w:color w:val="000000"/>
          <w:sz w:val="24"/>
          <w:szCs w:val="24"/>
        </w:rPr>
      </w:pPr>
    </w:p>
    <w:p w14:paraId="210B7C75"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b/>
          <w:bCs/>
          <w:i/>
          <w:iCs/>
          <w:color w:val="000000"/>
          <w:sz w:val="24"/>
          <w:szCs w:val="24"/>
        </w:rPr>
        <w:t>Fontes eletrônicas:</w:t>
      </w:r>
    </w:p>
    <w:p w14:paraId="50B25FA8" w14:textId="77777777" w:rsidR="00236CC0"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p>
    <w:p w14:paraId="660C90FD" w14:textId="77777777" w:rsidR="00236CC0"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color w:val="000000"/>
          <w:sz w:val="24"/>
          <w:szCs w:val="24"/>
        </w:rPr>
        <w:t>LACAN, J</w:t>
      </w:r>
      <w:r>
        <w:rPr>
          <w:rFonts w:ascii="Times New Roman" w:eastAsia="Open Sans" w:hAnsi="Times New Roman" w:cs="Times New Roman"/>
          <w:color w:val="000000"/>
          <w:sz w:val="24"/>
          <w:szCs w:val="24"/>
        </w:rPr>
        <w:t>acques</w:t>
      </w:r>
      <w:r w:rsidRPr="00BF6E5B">
        <w:rPr>
          <w:rFonts w:ascii="Times New Roman" w:eastAsia="Open Sans" w:hAnsi="Times New Roman" w:cs="Times New Roman"/>
          <w:color w:val="000000"/>
          <w:sz w:val="24"/>
          <w:szCs w:val="24"/>
        </w:rPr>
        <w:t>. </w:t>
      </w:r>
      <w:proofErr w:type="spellStart"/>
      <w:r w:rsidRPr="00BF6E5B">
        <w:rPr>
          <w:rFonts w:ascii="Times New Roman" w:eastAsia="Open Sans" w:hAnsi="Times New Roman" w:cs="Times New Roman"/>
          <w:b/>
          <w:bCs/>
          <w:color w:val="000000"/>
          <w:sz w:val="24"/>
          <w:szCs w:val="24"/>
        </w:rPr>
        <w:t>Seminario</w:t>
      </w:r>
      <w:proofErr w:type="spellEnd"/>
      <w:r w:rsidRPr="00BF6E5B">
        <w:rPr>
          <w:rFonts w:ascii="Times New Roman" w:eastAsia="Open Sans" w:hAnsi="Times New Roman" w:cs="Times New Roman"/>
          <w:b/>
          <w:bCs/>
          <w:color w:val="000000"/>
          <w:sz w:val="24"/>
          <w:szCs w:val="24"/>
        </w:rPr>
        <w:t xml:space="preserve"> 5.</w:t>
      </w:r>
      <w:r w:rsidRPr="00BF6E5B">
        <w:rPr>
          <w:rFonts w:ascii="Times New Roman" w:eastAsia="Open Sans" w:hAnsi="Times New Roman" w:cs="Times New Roman"/>
          <w:color w:val="000000"/>
          <w:sz w:val="24"/>
          <w:szCs w:val="24"/>
        </w:rPr>
        <w:t> </w:t>
      </w:r>
      <w:proofErr w:type="spellStart"/>
      <w:r w:rsidRPr="00BF6E5B">
        <w:rPr>
          <w:rFonts w:ascii="Times New Roman" w:eastAsia="Open Sans" w:hAnsi="Times New Roman" w:cs="Times New Roman"/>
          <w:color w:val="000000"/>
          <w:sz w:val="24"/>
          <w:szCs w:val="24"/>
        </w:rPr>
        <w:t>Las</w:t>
      </w:r>
      <w:proofErr w:type="spellEnd"/>
      <w:r w:rsidRPr="00BF6E5B">
        <w:rPr>
          <w:rFonts w:ascii="Times New Roman" w:eastAsia="Open Sans" w:hAnsi="Times New Roman" w:cs="Times New Roman"/>
          <w:color w:val="000000"/>
          <w:sz w:val="24"/>
          <w:szCs w:val="24"/>
        </w:rPr>
        <w:t xml:space="preserve"> </w:t>
      </w:r>
      <w:proofErr w:type="spellStart"/>
      <w:r w:rsidRPr="00BF6E5B">
        <w:rPr>
          <w:rFonts w:ascii="Times New Roman" w:eastAsia="Open Sans" w:hAnsi="Times New Roman" w:cs="Times New Roman"/>
          <w:color w:val="000000"/>
          <w:sz w:val="24"/>
          <w:szCs w:val="24"/>
        </w:rPr>
        <w:t>formaciones</w:t>
      </w:r>
      <w:proofErr w:type="spellEnd"/>
      <w:r w:rsidRPr="00BF6E5B">
        <w:rPr>
          <w:rFonts w:ascii="Times New Roman" w:eastAsia="Open Sans" w:hAnsi="Times New Roman" w:cs="Times New Roman"/>
          <w:color w:val="000000"/>
          <w:sz w:val="24"/>
          <w:szCs w:val="24"/>
        </w:rPr>
        <w:t xml:space="preserve"> </w:t>
      </w:r>
      <w:proofErr w:type="spellStart"/>
      <w:r w:rsidRPr="00BF6E5B">
        <w:rPr>
          <w:rFonts w:ascii="Times New Roman" w:eastAsia="Open Sans" w:hAnsi="Times New Roman" w:cs="Times New Roman"/>
          <w:color w:val="000000"/>
          <w:sz w:val="24"/>
          <w:szCs w:val="24"/>
        </w:rPr>
        <w:t>del</w:t>
      </w:r>
      <w:proofErr w:type="spellEnd"/>
      <w:r w:rsidRPr="00BF6E5B">
        <w:rPr>
          <w:rFonts w:ascii="Times New Roman" w:eastAsia="Open Sans" w:hAnsi="Times New Roman" w:cs="Times New Roman"/>
          <w:color w:val="000000"/>
          <w:sz w:val="24"/>
          <w:szCs w:val="24"/>
        </w:rPr>
        <w:t xml:space="preserve"> inconsciente. </w:t>
      </w:r>
      <w:proofErr w:type="spellStart"/>
      <w:r w:rsidRPr="00BF6E5B">
        <w:rPr>
          <w:rFonts w:ascii="Times New Roman" w:eastAsia="Open Sans" w:hAnsi="Times New Roman" w:cs="Times New Roman"/>
          <w:color w:val="000000"/>
          <w:sz w:val="24"/>
          <w:szCs w:val="24"/>
        </w:rPr>
        <w:t>Clase</w:t>
      </w:r>
      <w:proofErr w:type="spellEnd"/>
      <w:r w:rsidRPr="00BF6E5B">
        <w:rPr>
          <w:rFonts w:ascii="Times New Roman" w:eastAsia="Open Sans" w:hAnsi="Times New Roman" w:cs="Times New Roman"/>
          <w:color w:val="000000"/>
          <w:sz w:val="24"/>
          <w:szCs w:val="24"/>
        </w:rPr>
        <w:t xml:space="preserve"> 4 (27 nov. 1957) Tradução de Rodriguez Ponte. </w:t>
      </w:r>
      <w:proofErr w:type="spellStart"/>
      <w:r w:rsidRPr="00BF6E5B">
        <w:rPr>
          <w:rFonts w:ascii="Times New Roman" w:eastAsia="Open Sans" w:hAnsi="Times New Roman" w:cs="Times New Roman"/>
          <w:color w:val="000000"/>
          <w:sz w:val="24"/>
          <w:szCs w:val="24"/>
        </w:rPr>
        <w:t>Psikolibro</w:t>
      </w:r>
      <w:proofErr w:type="spellEnd"/>
      <w:r w:rsidRPr="00BF6E5B">
        <w:rPr>
          <w:rFonts w:ascii="Times New Roman" w:eastAsia="Open Sans" w:hAnsi="Times New Roman" w:cs="Times New Roman"/>
          <w:color w:val="000000"/>
          <w:sz w:val="24"/>
          <w:szCs w:val="24"/>
        </w:rPr>
        <w:t>: 2007. Disponível em: http://www.4shared.com/file/16435439/40973c9e/Lacan_Jacques__Obras_Completas.html Acesso em: 20 mai. 2007.</w:t>
      </w:r>
    </w:p>
    <w:p w14:paraId="0B231567"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p>
    <w:p w14:paraId="5BF8BB93"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b/>
          <w:bCs/>
          <w:i/>
          <w:iCs/>
          <w:color w:val="000000"/>
          <w:sz w:val="24"/>
          <w:szCs w:val="24"/>
        </w:rPr>
        <w:t>Trabalho apresentado em evento:</w:t>
      </w:r>
    </w:p>
    <w:p w14:paraId="7040E837" w14:textId="77777777" w:rsidR="00236CC0"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p>
    <w:p w14:paraId="051982D1" w14:textId="77777777" w:rsidR="00236CC0"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color w:val="000000"/>
          <w:sz w:val="24"/>
          <w:szCs w:val="24"/>
        </w:rPr>
        <w:t>TRZESNIAK, P</w:t>
      </w:r>
      <w:r>
        <w:rPr>
          <w:rFonts w:ascii="Times New Roman" w:eastAsia="Open Sans" w:hAnsi="Times New Roman" w:cs="Times New Roman"/>
          <w:color w:val="000000"/>
          <w:sz w:val="24"/>
          <w:szCs w:val="24"/>
        </w:rPr>
        <w:t>iotr</w:t>
      </w:r>
      <w:r w:rsidRPr="00BF6E5B">
        <w:rPr>
          <w:rFonts w:ascii="Times New Roman" w:eastAsia="Open Sans" w:hAnsi="Times New Roman" w:cs="Times New Roman"/>
          <w:color w:val="000000"/>
          <w:sz w:val="24"/>
          <w:szCs w:val="24"/>
        </w:rPr>
        <w:t xml:space="preserve">. A concepção e a construção da revista científica. </w:t>
      </w:r>
      <w:r w:rsidRPr="00BF6E5B">
        <w:rPr>
          <w:rFonts w:ascii="Times New Roman" w:eastAsia="Open Sans" w:hAnsi="Times New Roman" w:cs="Times New Roman"/>
          <w:i/>
          <w:iCs/>
          <w:color w:val="000000"/>
          <w:sz w:val="24"/>
          <w:szCs w:val="24"/>
        </w:rPr>
        <w:t>In</w:t>
      </w:r>
      <w:r w:rsidRPr="00BF6E5B">
        <w:rPr>
          <w:rFonts w:ascii="Times New Roman" w:eastAsia="Open Sans" w:hAnsi="Times New Roman" w:cs="Times New Roman"/>
          <w:color w:val="000000"/>
          <w:sz w:val="24"/>
          <w:szCs w:val="24"/>
        </w:rPr>
        <w:t>: II ENCONTRO DE EDITORAÇÃO CIENTÍFICA E CULTURAL/IVFEIRA PAN-AMAZÔNICA DO LIVRO. </w:t>
      </w:r>
      <w:r w:rsidRPr="00BF6E5B">
        <w:rPr>
          <w:rFonts w:ascii="Times New Roman" w:eastAsia="Open Sans" w:hAnsi="Times New Roman" w:cs="Times New Roman"/>
          <w:b/>
          <w:bCs/>
          <w:color w:val="000000"/>
          <w:sz w:val="24"/>
          <w:szCs w:val="24"/>
        </w:rPr>
        <w:t>Anais...</w:t>
      </w:r>
      <w:r w:rsidRPr="00BF6E5B">
        <w:rPr>
          <w:rFonts w:ascii="Times New Roman" w:eastAsia="Open Sans" w:hAnsi="Times New Roman" w:cs="Times New Roman"/>
          <w:color w:val="000000"/>
          <w:sz w:val="24"/>
          <w:szCs w:val="24"/>
        </w:rPr>
        <w:t xml:space="preserve"> Belém/PA: MPEG-Museu Paraense Emilio Goeldi/ABEC-Associação Brasileira de Editores Científicos, 2000. p. 21-34. Disponível em: </w:t>
      </w:r>
      <w:hyperlink r:id="rId10" w:history="1">
        <w:r w:rsidRPr="00BF6E5B">
          <w:rPr>
            <w:rStyle w:val="Hyperlink"/>
            <w:rFonts w:ascii="Times New Roman" w:eastAsia="Open Sans" w:hAnsi="Times New Roman" w:cs="Times New Roman"/>
            <w:sz w:val="24"/>
            <w:szCs w:val="24"/>
          </w:rPr>
          <w:t>http://academia.edu/872626/A_concepcao_e_a_construcao_da_revista_cientifica.</w:t>
        </w:r>
      </w:hyperlink>
      <w:r w:rsidRPr="00BF6E5B">
        <w:rPr>
          <w:rFonts w:ascii="Times New Roman" w:eastAsia="Open Sans" w:hAnsi="Times New Roman" w:cs="Times New Roman"/>
          <w:color w:val="000000"/>
          <w:sz w:val="24"/>
          <w:szCs w:val="24"/>
        </w:rPr>
        <w:t xml:space="preserve"> Acesso em: 1 jul. 2013.</w:t>
      </w:r>
    </w:p>
    <w:p w14:paraId="3EBC30B7"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p>
    <w:p w14:paraId="54A5BD70"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b/>
          <w:bCs/>
          <w:i/>
          <w:iCs/>
          <w:color w:val="000000"/>
          <w:sz w:val="24"/>
          <w:szCs w:val="24"/>
        </w:rPr>
        <w:t>Autoria conjunta (mais de três autores):</w:t>
      </w:r>
    </w:p>
    <w:p w14:paraId="75614D2C" w14:textId="77777777" w:rsidR="00236CC0"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p>
    <w:p w14:paraId="30DA88DF"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color w:val="000000"/>
          <w:sz w:val="24"/>
          <w:szCs w:val="24"/>
        </w:rPr>
        <w:t>SCHERER, A</w:t>
      </w:r>
      <w:r>
        <w:rPr>
          <w:rFonts w:ascii="Times New Roman" w:eastAsia="Open Sans" w:hAnsi="Times New Roman" w:cs="Times New Roman"/>
          <w:color w:val="000000"/>
          <w:sz w:val="24"/>
          <w:szCs w:val="24"/>
        </w:rPr>
        <w:t>manda</w:t>
      </w:r>
      <w:r w:rsidRPr="00BF6E5B">
        <w:rPr>
          <w:rFonts w:ascii="Times New Roman" w:eastAsia="Open Sans" w:hAnsi="Times New Roman" w:cs="Times New Roman"/>
          <w:color w:val="000000"/>
          <w:sz w:val="24"/>
          <w:szCs w:val="24"/>
        </w:rPr>
        <w:t xml:space="preserve"> </w:t>
      </w:r>
      <w:proofErr w:type="spellStart"/>
      <w:r w:rsidRPr="00BF6E5B">
        <w:rPr>
          <w:rFonts w:ascii="Times New Roman" w:eastAsia="Open Sans" w:hAnsi="Times New Roman" w:cs="Times New Roman"/>
          <w:color w:val="000000"/>
          <w:sz w:val="24"/>
          <w:szCs w:val="24"/>
        </w:rPr>
        <w:t>E</w:t>
      </w:r>
      <w:r>
        <w:rPr>
          <w:rFonts w:ascii="Times New Roman" w:eastAsia="Open Sans" w:hAnsi="Times New Roman" w:cs="Times New Roman"/>
          <w:color w:val="000000"/>
          <w:sz w:val="24"/>
          <w:szCs w:val="24"/>
        </w:rPr>
        <w:t>loina</w:t>
      </w:r>
      <w:proofErr w:type="spellEnd"/>
      <w:r>
        <w:rPr>
          <w:rFonts w:ascii="Times New Roman" w:eastAsia="Open Sans" w:hAnsi="Times New Roman" w:cs="Times New Roman"/>
          <w:color w:val="000000"/>
          <w:sz w:val="24"/>
          <w:szCs w:val="24"/>
        </w:rPr>
        <w:t xml:space="preserve">; OLIVEIRA, Simone de Mello de; PETRI, </w:t>
      </w:r>
      <w:proofErr w:type="spellStart"/>
      <w:r>
        <w:rPr>
          <w:rFonts w:ascii="Times New Roman" w:eastAsia="Open Sans" w:hAnsi="Times New Roman" w:cs="Times New Roman"/>
          <w:color w:val="000000"/>
          <w:sz w:val="24"/>
          <w:szCs w:val="24"/>
        </w:rPr>
        <w:t>Verli</w:t>
      </w:r>
      <w:proofErr w:type="spellEnd"/>
      <w:r>
        <w:rPr>
          <w:rFonts w:ascii="Times New Roman" w:eastAsia="Open Sans" w:hAnsi="Times New Roman" w:cs="Times New Roman"/>
          <w:color w:val="000000"/>
          <w:sz w:val="24"/>
          <w:szCs w:val="24"/>
        </w:rPr>
        <w:t>; PAIM, Zélia Maria Viana.</w:t>
      </w:r>
      <w:r w:rsidRPr="00BF6E5B">
        <w:rPr>
          <w:rFonts w:ascii="Times New Roman" w:eastAsia="Open Sans" w:hAnsi="Times New Roman" w:cs="Times New Roman"/>
          <w:color w:val="000000"/>
          <w:sz w:val="24"/>
          <w:szCs w:val="24"/>
        </w:rPr>
        <w:t xml:space="preserve"> Arquivo, memória e acontecimento em uma política de Fundos Documentais. </w:t>
      </w:r>
      <w:r w:rsidRPr="00BF6E5B">
        <w:rPr>
          <w:rFonts w:ascii="Times New Roman" w:eastAsia="Open Sans" w:hAnsi="Times New Roman" w:cs="Times New Roman"/>
          <w:b/>
          <w:bCs/>
          <w:color w:val="000000"/>
          <w:sz w:val="24"/>
          <w:szCs w:val="24"/>
        </w:rPr>
        <w:t>Gragoatá</w:t>
      </w:r>
      <w:r w:rsidRPr="00BF6E5B">
        <w:rPr>
          <w:rFonts w:ascii="Times New Roman" w:eastAsia="Open Sans" w:hAnsi="Times New Roman" w:cs="Times New Roman"/>
          <w:color w:val="000000"/>
          <w:sz w:val="24"/>
          <w:szCs w:val="24"/>
        </w:rPr>
        <w:t xml:space="preserve">: Revista dos Programas de Pós-Graduação do Instituto de Letras da Universidade Federal Fluminense, Niterói, v. 18, n. 34, p. 113-130, 1 sem. 2013. Disponível em: </w:t>
      </w:r>
      <w:hyperlink r:id="rId11" w:history="1">
        <w:r w:rsidRPr="00BF6E5B">
          <w:rPr>
            <w:rStyle w:val="Hyperlink"/>
            <w:rFonts w:ascii="Times New Roman" w:eastAsia="Open Sans" w:hAnsi="Times New Roman" w:cs="Times New Roman"/>
            <w:sz w:val="24"/>
            <w:szCs w:val="24"/>
          </w:rPr>
          <w:t>http://www.uff.br/revistagragoata/ojs/index.php/gragoata/article/view/54/10</w:t>
        </w:r>
      </w:hyperlink>
      <w:r>
        <w:rPr>
          <w:rFonts w:ascii="Times New Roman" w:eastAsia="Open Sans" w:hAnsi="Times New Roman" w:cs="Times New Roman"/>
          <w:color w:val="000000"/>
          <w:sz w:val="24"/>
          <w:szCs w:val="24"/>
        </w:rPr>
        <w:t>.</w:t>
      </w:r>
      <w:r w:rsidRPr="00BF6E5B">
        <w:rPr>
          <w:rFonts w:ascii="Times New Roman" w:eastAsia="Open Sans" w:hAnsi="Times New Roman" w:cs="Times New Roman"/>
          <w:color w:val="000000"/>
          <w:sz w:val="24"/>
          <w:szCs w:val="24"/>
        </w:rPr>
        <w:t xml:space="preserve"> Acesso em: 1 jul. 2013.</w:t>
      </w:r>
    </w:p>
    <w:p w14:paraId="4AC19E77"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color w:val="000000"/>
          <w:sz w:val="24"/>
          <w:szCs w:val="24"/>
        </w:rPr>
        <w:t> </w:t>
      </w:r>
    </w:p>
    <w:p w14:paraId="00E911B4" w14:textId="77777777" w:rsidR="00236CC0" w:rsidRPr="00BF6E5B" w:rsidRDefault="00236CC0" w:rsidP="00236CC0">
      <w:pPr>
        <w:pBdr>
          <w:top w:val="nil"/>
          <w:left w:val="nil"/>
          <w:bottom w:val="nil"/>
          <w:right w:val="nil"/>
          <w:between w:val="nil"/>
        </w:pBdr>
        <w:spacing w:after="0" w:line="240" w:lineRule="auto"/>
        <w:jc w:val="both"/>
        <w:rPr>
          <w:rFonts w:ascii="Times New Roman" w:eastAsia="Open Sans" w:hAnsi="Times New Roman" w:cs="Times New Roman"/>
          <w:b/>
          <w:bCs/>
          <w:color w:val="000000"/>
          <w:sz w:val="24"/>
          <w:szCs w:val="24"/>
        </w:rPr>
      </w:pPr>
      <w:r w:rsidRPr="00BF6E5B">
        <w:rPr>
          <w:rFonts w:ascii="Times New Roman" w:eastAsia="Open Sans" w:hAnsi="Times New Roman" w:cs="Times New Roman"/>
          <w:b/>
          <w:bCs/>
          <w:i/>
          <w:iCs/>
          <w:color w:val="000000"/>
          <w:sz w:val="24"/>
          <w:szCs w:val="24"/>
        </w:rPr>
        <w:t>Títulos genéricos, autor entidade e periódicos ou coleções no todo:</w:t>
      </w:r>
    </w:p>
    <w:p w14:paraId="0858CB09" w14:textId="77777777" w:rsidR="00236CC0" w:rsidRDefault="00236CC0" w:rsidP="00236CC0">
      <w:pPr>
        <w:pBdr>
          <w:top w:val="nil"/>
          <w:left w:val="nil"/>
          <w:bottom w:val="nil"/>
          <w:right w:val="nil"/>
          <w:between w:val="nil"/>
        </w:pBdr>
        <w:spacing w:after="0" w:line="240" w:lineRule="auto"/>
        <w:jc w:val="both"/>
        <w:rPr>
          <w:rFonts w:ascii="Times New Roman" w:eastAsia="Open Sans" w:hAnsi="Times New Roman" w:cs="Times New Roman"/>
          <w:b/>
          <w:bCs/>
          <w:color w:val="000000"/>
          <w:sz w:val="24"/>
          <w:szCs w:val="24"/>
        </w:rPr>
      </w:pPr>
    </w:p>
    <w:p w14:paraId="5171C4ED" w14:textId="77777777" w:rsidR="00236CC0" w:rsidRPr="00934FF4" w:rsidRDefault="00236CC0" w:rsidP="00236CC0">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BF6E5B">
        <w:rPr>
          <w:rFonts w:ascii="Times New Roman" w:eastAsia="Open Sans" w:hAnsi="Times New Roman" w:cs="Times New Roman"/>
          <w:b/>
          <w:bCs/>
          <w:color w:val="000000"/>
          <w:sz w:val="24"/>
          <w:szCs w:val="24"/>
        </w:rPr>
        <w:t>DICIONÁRIO Brasileiro de Terminologia Arquivística</w:t>
      </w:r>
      <w:r w:rsidRPr="00BF6E5B">
        <w:rPr>
          <w:rFonts w:ascii="Times New Roman" w:eastAsia="Open Sans" w:hAnsi="Times New Roman" w:cs="Times New Roman"/>
          <w:color w:val="000000"/>
          <w:sz w:val="24"/>
          <w:szCs w:val="24"/>
        </w:rPr>
        <w:t> – DBTA. Rio de Janeiro: Arquivo Nacional, 2005. (Publicações Técnicas, n. 51).</w:t>
      </w:r>
    </w:p>
    <w:p w14:paraId="149CA755" w14:textId="76C08355" w:rsidR="00236CC0" w:rsidRPr="001F4FFB" w:rsidRDefault="00236CC0" w:rsidP="00236CC0">
      <w:pPr>
        <w:pBdr>
          <w:top w:val="nil"/>
          <w:left w:val="nil"/>
          <w:bottom w:val="nil"/>
          <w:right w:val="nil"/>
          <w:between w:val="nil"/>
        </w:pBdr>
        <w:spacing w:before="480" w:after="240" w:line="360" w:lineRule="auto"/>
        <w:ind w:left="284" w:hanging="284"/>
        <w:rPr>
          <w:rFonts w:ascii="Times New Roman" w:eastAsia="Open Sans" w:hAnsi="Times New Roman" w:cs="Times New Roman"/>
          <w:b/>
          <w:color w:val="000000"/>
        </w:rPr>
      </w:pPr>
      <w:r w:rsidRPr="001F4FFB">
        <w:rPr>
          <w:rFonts w:ascii="Times New Roman" w:eastAsia="Open Sans" w:hAnsi="Times New Roman" w:cs="Times New Roman"/>
          <w:b/>
          <w:color w:val="000000"/>
          <w:sz w:val="28"/>
          <w:szCs w:val="28"/>
        </w:rPr>
        <w:t>Como citar est</w:t>
      </w:r>
      <w:r>
        <w:rPr>
          <w:rFonts w:ascii="Times New Roman" w:eastAsia="Open Sans" w:hAnsi="Times New Roman" w:cs="Times New Roman"/>
          <w:b/>
          <w:color w:val="000000"/>
          <w:sz w:val="28"/>
          <w:szCs w:val="28"/>
        </w:rPr>
        <w:t>a resenha</w:t>
      </w:r>
    </w:p>
    <w:p w14:paraId="58CC20F9" w14:textId="77777777" w:rsidR="00236CC0" w:rsidRPr="001F4FFB" w:rsidRDefault="00236CC0" w:rsidP="00236CC0">
      <w:pPr>
        <w:pBdr>
          <w:top w:val="nil"/>
          <w:left w:val="nil"/>
          <w:bottom w:val="nil"/>
          <w:right w:val="nil"/>
          <w:between w:val="nil"/>
        </w:pBdr>
        <w:spacing w:after="240"/>
        <w:jc w:val="both"/>
        <w:rPr>
          <w:rFonts w:ascii="Times New Roman" w:eastAsia="Open Sans" w:hAnsi="Times New Roman" w:cs="Times New Roman"/>
          <w:color w:val="000000"/>
        </w:rPr>
      </w:pPr>
      <w:r>
        <w:rPr>
          <w:rFonts w:ascii="Times New Roman" w:eastAsia="Open Sans" w:hAnsi="Times New Roman" w:cs="Times New Roman"/>
          <w:color w:val="000000"/>
          <w:highlight w:val="yellow"/>
        </w:rPr>
        <w:t>SOBRENOME, Nome</w:t>
      </w:r>
      <w:r w:rsidRPr="001F4FFB">
        <w:rPr>
          <w:rFonts w:ascii="Times New Roman" w:eastAsia="Open Sans" w:hAnsi="Times New Roman" w:cs="Times New Roman"/>
          <w:color w:val="000000"/>
          <w:highlight w:val="yellow"/>
        </w:rPr>
        <w:t>.</w:t>
      </w:r>
      <w:r w:rsidRPr="001F4FFB">
        <w:rPr>
          <w:rFonts w:ascii="Times New Roman" w:eastAsia="Open Sans" w:hAnsi="Times New Roman" w:cs="Times New Roman"/>
          <w:color w:val="000000"/>
        </w:rPr>
        <w:t xml:space="preserve"> </w:t>
      </w:r>
      <w:r w:rsidRPr="001F4FFB">
        <w:rPr>
          <w:rFonts w:ascii="Times New Roman" w:eastAsia="Open Sans" w:hAnsi="Times New Roman" w:cs="Times New Roman"/>
          <w:color w:val="000000"/>
          <w:highlight w:val="yellow"/>
        </w:rPr>
        <w:t>Título</w:t>
      </w:r>
      <w:r w:rsidRPr="001F4FFB">
        <w:rPr>
          <w:rFonts w:ascii="Times New Roman" w:eastAsia="Open Sans" w:hAnsi="Times New Roman" w:cs="Times New Roman"/>
          <w:color w:val="000000"/>
        </w:rPr>
        <w:t xml:space="preserve">. Fragmentum, Santa Maria, n. </w:t>
      </w:r>
      <w:proofErr w:type="spellStart"/>
      <w:r w:rsidRPr="001F4FFB">
        <w:rPr>
          <w:rFonts w:ascii="Times New Roman" w:eastAsia="Open Sans" w:hAnsi="Times New Roman" w:cs="Times New Roman"/>
          <w:color w:val="000000"/>
        </w:rPr>
        <w:t>xx</w:t>
      </w:r>
      <w:proofErr w:type="spellEnd"/>
      <w:r w:rsidRPr="001F4FFB">
        <w:rPr>
          <w:rFonts w:ascii="Times New Roman" w:eastAsia="Open Sans" w:hAnsi="Times New Roman" w:cs="Times New Roman"/>
          <w:color w:val="000000"/>
        </w:rPr>
        <w:t xml:space="preserve">, p. </w:t>
      </w:r>
      <w:proofErr w:type="spellStart"/>
      <w:r w:rsidRPr="001F4FFB">
        <w:rPr>
          <w:rFonts w:ascii="Times New Roman" w:eastAsia="Open Sans" w:hAnsi="Times New Roman" w:cs="Times New Roman"/>
          <w:color w:val="000000"/>
          <w:highlight w:val="yellow"/>
        </w:rPr>
        <w:t>xxx</w:t>
      </w:r>
      <w:proofErr w:type="spellEnd"/>
      <w:r w:rsidRPr="001F4FFB">
        <w:rPr>
          <w:rFonts w:ascii="Times New Roman" w:eastAsia="Open Sans" w:hAnsi="Times New Roman" w:cs="Times New Roman"/>
          <w:color w:val="000000"/>
        </w:rPr>
        <w:t xml:space="preserve"> -</w:t>
      </w:r>
      <w:proofErr w:type="spellStart"/>
      <w:r w:rsidRPr="001F4FFB">
        <w:rPr>
          <w:rFonts w:ascii="Times New Roman" w:eastAsia="Open Sans" w:hAnsi="Times New Roman" w:cs="Times New Roman"/>
          <w:color w:val="000000"/>
          <w:highlight w:val="yellow"/>
        </w:rPr>
        <w:t>xxx</w:t>
      </w:r>
      <w:proofErr w:type="spellEnd"/>
      <w:r w:rsidRPr="001F4FFB">
        <w:rPr>
          <w:rFonts w:ascii="Times New Roman" w:eastAsia="Open Sans" w:hAnsi="Times New Roman" w:cs="Times New Roman"/>
          <w:color w:val="000000"/>
        </w:rPr>
        <w:t>,</w:t>
      </w:r>
      <w:r>
        <w:rPr>
          <w:rFonts w:ascii="Times New Roman" w:eastAsia="Open Sans" w:hAnsi="Times New Roman" w:cs="Times New Roman"/>
          <w:color w:val="000000"/>
        </w:rPr>
        <w:t xml:space="preserve"> </w:t>
      </w:r>
      <w:r w:rsidRPr="001F4FFB">
        <w:rPr>
          <w:rFonts w:ascii="Times New Roman" w:eastAsia="Open Sans" w:hAnsi="Times New Roman" w:cs="Times New Roman"/>
          <w:color w:val="000000"/>
        </w:rPr>
        <w:t>202</w:t>
      </w:r>
      <w:r>
        <w:rPr>
          <w:rFonts w:ascii="Times New Roman" w:eastAsia="Open Sans" w:hAnsi="Times New Roman" w:cs="Times New Roman"/>
          <w:color w:val="000000"/>
        </w:rPr>
        <w:t>5</w:t>
      </w:r>
      <w:r w:rsidRPr="001F4FFB">
        <w:rPr>
          <w:rFonts w:ascii="Times New Roman" w:eastAsia="Open Sans" w:hAnsi="Times New Roman" w:cs="Times New Roman"/>
          <w:color w:val="000000"/>
        </w:rPr>
        <w:t>. DOI 10.5902/21792194</w:t>
      </w:r>
      <w:r w:rsidRPr="001F4FFB">
        <w:rPr>
          <w:rFonts w:ascii="Times New Roman" w:eastAsia="Open Sans" w:hAnsi="Times New Roman" w:cs="Times New Roman"/>
          <w:color w:val="000000"/>
          <w:highlight w:val="yellow"/>
        </w:rPr>
        <w:t>xxxxxx</w:t>
      </w:r>
      <w:r w:rsidRPr="001F4FFB">
        <w:rPr>
          <w:rFonts w:ascii="Times New Roman" w:eastAsia="Open Sans" w:hAnsi="Times New Roman" w:cs="Times New Roman"/>
          <w:color w:val="000000"/>
        </w:rPr>
        <w:t>. Disponível em: https://doi.org/10.5902/21792194</w:t>
      </w:r>
      <w:r w:rsidRPr="001F4FFB">
        <w:rPr>
          <w:rFonts w:ascii="Times New Roman" w:eastAsia="Open Sans" w:hAnsi="Times New Roman" w:cs="Times New Roman"/>
          <w:color w:val="000000"/>
          <w:highlight w:val="yellow"/>
        </w:rPr>
        <w:t>xxxxxx</w:t>
      </w:r>
      <w:r w:rsidRPr="001F4FFB">
        <w:rPr>
          <w:rFonts w:ascii="Times New Roman" w:eastAsia="Open Sans" w:hAnsi="Times New Roman" w:cs="Times New Roman"/>
          <w:color w:val="000000"/>
        </w:rPr>
        <w:t>.</w:t>
      </w:r>
    </w:p>
    <w:p w14:paraId="3F6D56CF" w14:textId="0539A881" w:rsidR="003C0F4E" w:rsidRPr="003C0F4E" w:rsidRDefault="003C0F4E" w:rsidP="00236CC0">
      <w:pPr>
        <w:pBdr>
          <w:top w:val="nil"/>
          <w:left w:val="nil"/>
          <w:bottom w:val="nil"/>
          <w:right w:val="nil"/>
          <w:between w:val="nil"/>
        </w:pBdr>
        <w:spacing w:after="0" w:line="360" w:lineRule="auto"/>
        <w:ind w:firstLine="720"/>
        <w:jc w:val="both"/>
        <w:rPr>
          <w:rFonts w:ascii="Times New Roman" w:eastAsia="Open Sans" w:hAnsi="Times New Roman" w:cs="Times New Roman"/>
          <w:bCs/>
          <w:color w:val="000000"/>
          <w:sz w:val="24"/>
          <w:szCs w:val="24"/>
        </w:rPr>
      </w:pPr>
    </w:p>
    <w:sectPr w:rsidR="003C0F4E" w:rsidRPr="003C0F4E" w:rsidSect="001B3650">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D4AA7" w14:textId="77777777" w:rsidR="00902DF5" w:rsidRDefault="00902DF5">
      <w:pPr>
        <w:spacing w:after="0" w:line="240" w:lineRule="auto"/>
      </w:pPr>
      <w:r>
        <w:separator/>
      </w:r>
    </w:p>
  </w:endnote>
  <w:endnote w:type="continuationSeparator" w:id="0">
    <w:p w14:paraId="299B01EE" w14:textId="77777777" w:rsidR="00902DF5" w:rsidRDefault="0090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pectral">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B1E8" w14:textId="051C6B53" w:rsidR="002023CE" w:rsidRDefault="001B7F9A">
    <w:pPr>
      <w:pBdr>
        <w:top w:val="nil"/>
        <w:left w:val="nil"/>
        <w:bottom w:val="nil"/>
        <w:right w:val="nil"/>
        <w:between w:val="nil"/>
      </w:pBdr>
      <w:tabs>
        <w:tab w:val="center" w:pos="4252"/>
        <w:tab w:val="right" w:pos="8504"/>
      </w:tabs>
      <w:spacing w:after="0" w:line="240" w:lineRule="auto"/>
      <w:jc w:val="center"/>
      <w:rPr>
        <w:color w:val="000000"/>
      </w:rPr>
    </w:pPr>
    <w:r w:rsidRPr="001B7F9A">
      <w:rPr>
        <w:rFonts w:ascii="Times New Roman" w:hAnsi="Times New Roman" w:cs="Times New Roman"/>
        <w:i/>
        <w:iCs/>
        <w:color w:val="000000"/>
      </w:rPr>
      <w:t>Fragmentum</w:t>
    </w:r>
    <w:r w:rsidR="00860A83" w:rsidRPr="001B7F9A">
      <w:rPr>
        <w:rFonts w:ascii="Open Sans" w:eastAsia="Open Sans" w:hAnsi="Open Sans" w:cs="Open Sans"/>
        <w:i/>
        <w:iCs/>
        <w:color w:val="000000"/>
        <w:sz w:val="18"/>
        <w:szCs w:val="18"/>
      </w:rPr>
      <w:t xml:space="preserve">, </w:t>
    </w:r>
    <w:r w:rsidR="00860A83" w:rsidRPr="001B7F9A">
      <w:rPr>
        <w:rFonts w:ascii="Times New Roman" w:eastAsia="Open Sans" w:hAnsi="Times New Roman" w:cs="Times New Roman"/>
        <w:color w:val="000000"/>
        <w:sz w:val="18"/>
        <w:szCs w:val="18"/>
      </w:rPr>
      <w:t xml:space="preserve">Santa Maria, v. </w:t>
    </w:r>
    <w:r>
      <w:rPr>
        <w:rFonts w:ascii="Times New Roman" w:eastAsia="Open Sans" w:hAnsi="Times New Roman" w:cs="Times New Roman"/>
        <w:color w:val="000000"/>
        <w:sz w:val="18"/>
        <w:szCs w:val="18"/>
      </w:rPr>
      <w:t>x</w:t>
    </w:r>
    <w:r w:rsidR="00860A83" w:rsidRPr="001B7F9A">
      <w:rPr>
        <w:rFonts w:ascii="Times New Roman" w:eastAsia="Open Sans" w:hAnsi="Times New Roman" w:cs="Times New Roman"/>
        <w:color w:val="000000"/>
        <w:sz w:val="18"/>
        <w:szCs w:val="18"/>
      </w:rPr>
      <w:t xml:space="preserve">, n. </w:t>
    </w:r>
    <w:r w:rsidR="00860A83" w:rsidRPr="001B7F9A">
      <w:rPr>
        <w:rFonts w:ascii="Times New Roman" w:eastAsia="Open Sans" w:hAnsi="Times New Roman" w:cs="Times New Roman"/>
        <w:color w:val="000000"/>
        <w:sz w:val="18"/>
        <w:szCs w:val="18"/>
        <w:highlight w:val="yellow"/>
      </w:rPr>
      <w:t>x</w:t>
    </w:r>
    <w:r w:rsidR="00860A83" w:rsidRPr="001B7F9A">
      <w:rPr>
        <w:rFonts w:ascii="Times New Roman" w:eastAsia="Open Sans" w:hAnsi="Times New Roman" w:cs="Times New Roman"/>
        <w:color w:val="000000"/>
        <w:sz w:val="18"/>
        <w:szCs w:val="18"/>
      </w:rPr>
      <w:t xml:space="preserve">, p. </w:t>
    </w:r>
    <w:proofErr w:type="spellStart"/>
    <w:r w:rsidR="00860A83" w:rsidRPr="001B7F9A">
      <w:rPr>
        <w:rFonts w:ascii="Times New Roman" w:eastAsia="Open Sans" w:hAnsi="Times New Roman" w:cs="Times New Roman"/>
        <w:color w:val="000000"/>
        <w:sz w:val="18"/>
        <w:szCs w:val="18"/>
        <w:highlight w:val="yellow"/>
      </w:rPr>
      <w:t>xxx</w:t>
    </w:r>
    <w:proofErr w:type="spellEnd"/>
    <w:r w:rsidR="00860A83" w:rsidRPr="001B7F9A">
      <w:rPr>
        <w:rFonts w:ascii="Times New Roman" w:eastAsia="Open Sans" w:hAnsi="Times New Roman" w:cs="Times New Roman"/>
        <w:color w:val="000000"/>
        <w:sz w:val="18"/>
        <w:szCs w:val="18"/>
      </w:rPr>
      <w:t>-</w:t>
    </w:r>
    <w:r w:rsidR="00860A83" w:rsidRPr="001B7F9A">
      <w:rPr>
        <w:rFonts w:ascii="Times New Roman" w:eastAsia="Open Sans" w:hAnsi="Times New Roman" w:cs="Times New Roman"/>
        <w:color w:val="000000"/>
        <w:sz w:val="18"/>
        <w:szCs w:val="18"/>
        <w:highlight w:val="yellow"/>
      </w:rPr>
      <w:t xml:space="preserve"> </w:t>
    </w:r>
    <w:proofErr w:type="spellStart"/>
    <w:r w:rsidR="00860A83" w:rsidRPr="001B7F9A">
      <w:rPr>
        <w:rFonts w:ascii="Times New Roman" w:eastAsia="Open Sans" w:hAnsi="Times New Roman" w:cs="Times New Roman"/>
        <w:color w:val="000000"/>
        <w:sz w:val="18"/>
        <w:szCs w:val="18"/>
        <w:highlight w:val="yellow"/>
      </w:rPr>
      <w:t>xxx</w:t>
    </w:r>
    <w:proofErr w:type="spellEnd"/>
    <w:r w:rsidR="00860A83" w:rsidRPr="001B7F9A">
      <w:rPr>
        <w:rFonts w:ascii="Times New Roman" w:eastAsia="Open Sans" w:hAnsi="Times New Roman" w:cs="Times New Roman"/>
        <w:color w:val="000000"/>
        <w:sz w:val="18"/>
        <w:szCs w:val="18"/>
      </w:rPr>
      <w:t>, jan./mar. 2022</w:t>
    </w:r>
    <w:r w:rsidR="00860A83">
      <w:rPr>
        <w:noProof/>
      </w:rPr>
      <mc:AlternateContent>
        <mc:Choice Requires="wps">
          <w:drawing>
            <wp:anchor distT="0" distB="0" distL="114300" distR="114300" simplePos="0" relativeHeight="251663360" behindDoc="0" locked="0" layoutInCell="1" hidden="0" allowOverlap="1" wp14:anchorId="2F7483D6" wp14:editId="23F285BB">
              <wp:simplePos x="0" y="0"/>
              <wp:positionH relativeFrom="column">
                <wp:posOffset>1524000</wp:posOffset>
              </wp:positionH>
              <wp:positionV relativeFrom="paragraph">
                <wp:posOffset>-25399</wp:posOffset>
              </wp:positionV>
              <wp:extent cx="0" cy="12700"/>
              <wp:effectExtent l="0" t="0" r="0" b="0"/>
              <wp:wrapNone/>
              <wp:docPr id="40" name="Conector de Seta Reta 40"/>
              <wp:cNvGraphicFramePr/>
              <a:graphic xmlns:a="http://schemas.openxmlformats.org/drawingml/2006/main">
                <a:graphicData uri="http://schemas.microsoft.com/office/word/2010/wordprocessingShape">
                  <wps:wsp>
                    <wps:cNvCnPr/>
                    <wps:spPr>
                      <a:xfrm>
                        <a:off x="3801045" y="3780000"/>
                        <a:ext cx="3089910" cy="0"/>
                      </a:xfrm>
                      <a:prstGeom prst="straightConnector1">
                        <a:avLst/>
                      </a:prstGeom>
                      <a:noFill/>
                      <a:ln w="12700" cap="flat" cmpd="sng">
                        <a:solidFill>
                          <a:srgbClr val="00854A"/>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1524000</wp:posOffset>
              </wp:positionH>
              <wp:positionV relativeFrom="paragraph">
                <wp:posOffset>-25399</wp:posOffset>
              </wp:positionV>
              <wp:extent cx="0" cy="12700"/>
              <wp:effectExtent b="0" l="0" r="0" t="0"/>
              <wp:wrapNone/>
              <wp:docPr id="40"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507C" w14:textId="4006C0CF" w:rsidR="002023CE" w:rsidRPr="001B7F9A" w:rsidRDefault="001B7F9A">
    <w:pPr>
      <w:pBdr>
        <w:top w:val="nil"/>
        <w:left w:val="nil"/>
        <w:bottom w:val="nil"/>
        <w:right w:val="nil"/>
        <w:between w:val="nil"/>
      </w:pBdr>
      <w:tabs>
        <w:tab w:val="center" w:pos="4252"/>
        <w:tab w:val="right" w:pos="8504"/>
      </w:tabs>
      <w:spacing w:after="0" w:line="240" w:lineRule="auto"/>
      <w:jc w:val="center"/>
      <w:rPr>
        <w:rFonts w:ascii="Times New Roman" w:hAnsi="Times New Roman" w:cs="Times New Roman"/>
        <w:color w:val="000000"/>
      </w:rPr>
    </w:pPr>
    <w:r w:rsidRPr="001B7F9A">
      <w:rPr>
        <w:rFonts w:ascii="Times New Roman" w:hAnsi="Times New Roman" w:cs="Times New Roman"/>
        <w:i/>
        <w:iCs/>
        <w:color w:val="000000"/>
      </w:rPr>
      <w:t>Fragmentum</w:t>
    </w:r>
    <w:r w:rsidR="00860A83" w:rsidRPr="001B7F9A">
      <w:rPr>
        <w:rFonts w:ascii="Times New Roman" w:eastAsia="Open Sans" w:hAnsi="Times New Roman" w:cs="Times New Roman"/>
        <w:color w:val="000000"/>
        <w:sz w:val="18"/>
        <w:szCs w:val="18"/>
      </w:rPr>
      <w:t>, Santa Maria, v.</w:t>
    </w:r>
    <w:r>
      <w:rPr>
        <w:rFonts w:ascii="Times New Roman" w:eastAsia="Open Sans" w:hAnsi="Times New Roman" w:cs="Times New Roman"/>
        <w:color w:val="000000"/>
        <w:sz w:val="18"/>
        <w:szCs w:val="18"/>
      </w:rPr>
      <w:t xml:space="preserve"> </w:t>
    </w:r>
    <w:proofErr w:type="spellStart"/>
    <w:r>
      <w:rPr>
        <w:rFonts w:ascii="Times New Roman" w:eastAsia="Open Sans" w:hAnsi="Times New Roman" w:cs="Times New Roman"/>
        <w:color w:val="000000"/>
        <w:sz w:val="18"/>
        <w:szCs w:val="18"/>
      </w:rPr>
      <w:t>xx</w:t>
    </w:r>
    <w:proofErr w:type="spellEnd"/>
    <w:r w:rsidR="00860A83" w:rsidRPr="001B7F9A">
      <w:rPr>
        <w:rFonts w:ascii="Times New Roman" w:eastAsia="Open Sans" w:hAnsi="Times New Roman" w:cs="Times New Roman"/>
        <w:color w:val="000000"/>
        <w:sz w:val="18"/>
        <w:szCs w:val="18"/>
      </w:rPr>
      <w:t xml:space="preserve">, n. </w:t>
    </w:r>
    <w:r w:rsidR="00860A83" w:rsidRPr="001B7F9A">
      <w:rPr>
        <w:rFonts w:ascii="Times New Roman" w:eastAsia="Open Sans" w:hAnsi="Times New Roman" w:cs="Times New Roman"/>
        <w:color w:val="000000"/>
        <w:sz w:val="18"/>
        <w:szCs w:val="18"/>
        <w:highlight w:val="yellow"/>
      </w:rPr>
      <w:t>x</w:t>
    </w:r>
    <w:r w:rsidR="00860A83" w:rsidRPr="001B7F9A">
      <w:rPr>
        <w:rFonts w:ascii="Times New Roman" w:eastAsia="Open Sans" w:hAnsi="Times New Roman" w:cs="Times New Roman"/>
        <w:color w:val="000000"/>
        <w:sz w:val="18"/>
        <w:szCs w:val="18"/>
      </w:rPr>
      <w:t xml:space="preserve">, p. </w:t>
    </w:r>
    <w:proofErr w:type="spellStart"/>
    <w:r w:rsidR="00860A83" w:rsidRPr="001B7F9A">
      <w:rPr>
        <w:rFonts w:ascii="Times New Roman" w:eastAsia="Open Sans" w:hAnsi="Times New Roman" w:cs="Times New Roman"/>
        <w:color w:val="000000"/>
        <w:sz w:val="18"/>
        <w:szCs w:val="18"/>
        <w:highlight w:val="yellow"/>
      </w:rPr>
      <w:t>xxx</w:t>
    </w:r>
    <w:proofErr w:type="spellEnd"/>
    <w:r w:rsidR="00860A83" w:rsidRPr="001B7F9A">
      <w:rPr>
        <w:rFonts w:ascii="Times New Roman" w:eastAsia="Open Sans" w:hAnsi="Times New Roman" w:cs="Times New Roman"/>
        <w:color w:val="000000"/>
        <w:sz w:val="18"/>
        <w:szCs w:val="18"/>
      </w:rPr>
      <w:t>-</w:t>
    </w:r>
    <w:r w:rsidR="00860A83" w:rsidRPr="001B7F9A">
      <w:rPr>
        <w:rFonts w:ascii="Times New Roman" w:eastAsia="Open Sans" w:hAnsi="Times New Roman" w:cs="Times New Roman"/>
        <w:color w:val="000000"/>
        <w:sz w:val="18"/>
        <w:szCs w:val="18"/>
        <w:highlight w:val="yellow"/>
      </w:rPr>
      <w:t xml:space="preserve"> </w:t>
    </w:r>
    <w:proofErr w:type="spellStart"/>
    <w:r w:rsidR="00860A83" w:rsidRPr="001B7F9A">
      <w:rPr>
        <w:rFonts w:ascii="Times New Roman" w:eastAsia="Open Sans" w:hAnsi="Times New Roman" w:cs="Times New Roman"/>
        <w:color w:val="000000"/>
        <w:sz w:val="18"/>
        <w:szCs w:val="18"/>
        <w:highlight w:val="yellow"/>
      </w:rPr>
      <w:t>xxx</w:t>
    </w:r>
    <w:proofErr w:type="spellEnd"/>
    <w:r w:rsidR="00860A83" w:rsidRPr="001B7F9A">
      <w:rPr>
        <w:rFonts w:ascii="Times New Roman" w:eastAsia="Open Sans" w:hAnsi="Times New Roman" w:cs="Times New Roman"/>
        <w:color w:val="000000"/>
        <w:sz w:val="18"/>
        <w:szCs w:val="18"/>
      </w:rPr>
      <w:t>, jan./mar. 2022</w:t>
    </w:r>
    <w:r w:rsidR="00860A83" w:rsidRPr="001B7F9A">
      <w:rPr>
        <w:rFonts w:ascii="Times New Roman" w:hAnsi="Times New Roman" w:cs="Times New Roman"/>
        <w:noProof/>
      </w:rPr>
      <mc:AlternateContent>
        <mc:Choice Requires="wps">
          <w:drawing>
            <wp:anchor distT="0" distB="0" distL="114300" distR="114300" simplePos="0" relativeHeight="251661312" behindDoc="0" locked="0" layoutInCell="1" hidden="0" allowOverlap="1" wp14:anchorId="2A011A5F" wp14:editId="075D7446">
              <wp:simplePos x="0" y="0"/>
              <wp:positionH relativeFrom="column">
                <wp:posOffset>1524000</wp:posOffset>
              </wp:positionH>
              <wp:positionV relativeFrom="paragraph">
                <wp:posOffset>-25399</wp:posOffset>
              </wp:positionV>
              <wp:extent cx="0" cy="12700"/>
              <wp:effectExtent l="0" t="0" r="0" b="0"/>
              <wp:wrapNone/>
              <wp:docPr id="38" name="Conector de Seta Reta 38"/>
              <wp:cNvGraphicFramePr/>
              <a:graphic xmlns:a="http://schemas.openxmlformats.org/drawingml/2006/main">
                <a:graphicData uri="http://schemas.microsoft.com/office/word/2010/wordprocessingShape">
                  <wps:wsp>
                    <wps:cNvCnPr/>
                    <wps:spPr>
                      <a:xfrm>
                        <a:off x="3801045" y="3780000"/>
                        <a:ext cx="3089910" cy="0"/>
                      </a:xfrm>
                      <a:prstGeom prst="straightConnector1">
                        <a:avLst/>
                      </a:prstGeom>
                      <a:noFill/>
                      <a:ln w="12700" cap="flat" cmpd="sng">
                        <a:solidFill>
                          <a:srgbClr val="00854A"/>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1524000</wp:posOffset>
              </wp:positionH>
              <wp:positionV relativeFrom="paragraph">
                <wp:posOffset>-25399</wp:posOffset>
              </wp:positionV>
              <wp:extent cx="0" cy="12700"/>
              <wp:effectExtent b="0" l="0" r="0" t="0"/>
              <wp:wrapNone/>
              <wp:docPr id="38"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848A" w14:textId="77777777" w:rsidR="002023CE" w:rsidRDefault="00860A83">
    <w:pPr>
      <w:pBdr>
        <w:top w:val="nil"/>
        <w:left w:val="nil"/>
        <w:bottom w:val="nil"/>
        <w:right w:val="nil"/>
        <w:between w:val="nil"/>
      </w:pBdr>
      <w:tabs>
        <w:tab w:val="left" w:pos="1830"/>
      </w:tabs>
      <w:spacing w:before="120" w:after="120" w:line="240" w:lineRule="auto"/>
      <w:jc w:val="both"/>
      <w:rPr>
        <w:rFonts w:ascii="Open Sans" w:eastAsia="Open Sans" w:hAnsi="Open Sans" w:cs="Open Sans"/>
        <w:color w:val="000000"/>
        <w:sz w:val="16"/>
        <w:szCs w:val="16"/>
      </w:rPr>
    </w:pPr>
    <w:r>
      <w:rPr>
        <w:noProof/>
      </w:rPr>
      <mc:AlternateContent>
        <mc:Choice Requires="wps">
          <w:drawing>
            <wp:anchor distT="0" distB="0" distL="114300" distR="114300" simplePos="0" relativeHeight="251662336" behindDoc="0" locked="0" layoutInCell="1" hidden="0" allowOverlap="1" wp14:anchorId="2C04FB38" wp14:editId="56266996">
              <wp:simplePos x="0" y="0"/>
              <wp:positionH relativeFrom="column">
                <wp:posOffset>1</wp:posOffset>
              </wp:positionH>
              <wp:positionV relativeFrom="paragraph">
                <wp:posOffset>203200</wp:posOffset>
              </wp:positionV>
              <wp:extent cx="0" cy="12700"/>
              <wp:effectExtent l="0" t="0" r="0" b="0"/>
              <wp:wrapNone/>
              <wp:docPr id="36" name="Conector de Seta Reta 36"/>
              <wp:cNvGraphicFramePr/>
              <a:graphic xmlns:a="http://schemas.openxmlformats.org/drawingml/2006/main">
                <a:graphicData uri="http://schemas.microsoft.com/office/word/2010/wordprocessingShape">
                  <wps:wsp>
                    <wps:cNvCnPr/>
                    <wps:spPr>
                      <a:xfrm>
                        <a:off x="2243390" y="3780000"/>
                        <a:ext cx="6205220" cy="0"/>
                      </a:xfrm>
                      <a:prstGeom prst="straightConnector1">
                        <a:avLst/>
                      </a:prstGeom>
                      <a:noFill/>
                      <a:ln w="12700" cap="flat" cmpd="sng">
                        <a:solidFill>
                          <a:srgbClr val="BF9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203200</wp:posOffset>
              </wp:positionV>
              <wp:extent cx="0" cy="12700"/>
              <wp:effectExtent b="0" l="0" r="0" t="0"/>
              <wp:wrapNone/>
              <wp:docPr id="36"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tbl>
    <w:tblPr>
      <w:tblStyle w:val="a3"/>
      <w:tblW w:w="96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130"/>
      <w:gridCol w:w="8508"/>
    </w:tblGrid>
    <w:tr w:rsidR="002023CE" w14:paraId="7D07D7F4" w14:textId="77777777">
      <w:tc>
        <w:tcPr>
          <w:tcW w:w="1130" w:type="dxa"/>
          <w:vAlign w:val="center"/>
        </w:tcPr>
        <w:p w14:paraId="6EFC6245" w14:textId="77777777" w:rsidR="002023CE" w:rsidRDefault="00860A83">
          <w:pPr>
            <w:rPr>
              <w:rFonts w:ascii="Open Sans" w:eastAsia="Open Sans" w:hAnsi="Open Sans" w:cs="Open Sans"/>
              <w:sz w:val="18"/>
              <w:szCs w:val="18"/>
            </w:rPr>
          </w:pPr>
          <w:r>
            <w:rPr>
              <w:rFonts w:ascii="Open Sans" w:eastAsia="Open Sans" w:hAnsi="Open Sans" w:cs="Open Sans"/>
              <w:noProof/>
              <w:sz w:val="18"/>
              <w:szCs w:val="18"/>
            </w:rPr>
            <w:drawing>
              <wp:inline distT="0" distB="0" distL="0" distR="0" wp14:anchorId="1AAD7BF5" wp14:editId="0C791F07">
                <wp:extent cx="609585" cy="213279"/>
                <wp:effectExtent l="0" t="0" r="0" b="0"/>
                <wp:docPr id="6456401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09585" cy="213279"/>
                        </a:xfrm>
                        <a:prstGeom prst="rect">
                          <a:avLst/>
                        </a:prstGeom>
                        <a:ln/>
                      </pic:spPr>
                    </pic:pic>
                  </a:graphicData>
                </a:graphic>
              </wp:inline>
            </w:drawing>
          </w:r>
        </w:p>
      </w:tc>
      <w:tc>
        <w:tcPr>
          <w:tcW w:w="8508" w:type="dxa"/>
          <w:vAlign w:val="center"/>
        </w:tcPr>
        <w:p w14:paraId="6352DD7C" w14:textId="77777777" w:rsidR="002023CE" w:rsidRDefault="00860A83">
          <w:pPr>
            <w:pBdr>
              <w:top w:val="nil"/>
              <w:left w:val="nil"/>
              <w:bottom w:val="nil"/>
              <w:right w:val="nil"/>
              <w:between w:val="nil"/>
            </w:pBdr>
            <w:tabs>
              <w:tab w:val="left" w:pos="1830"/>
              <w:tab w:val="center" w:pos="4819"/>
              <w:tab w:val="left" w:pos="8950"/>
            </w:tabs>
            <w:rPr>
              <w:rFonts w:ascii="Open Sans" w:eastAsia="Open Sans" w:hAnsi="Open Sans" w:cs="Open Sans"/>
              <w:color w:val="202124"/>
              <w:sz w:val="16"/>
              <w:szCs w:val="16"/>
              <w:highlight w:val="white"/>
            </w:rPr>
          </w:pPr>
          <w:r>
            <w:rPr>
              <w:rFonts w:ascii="Open Sans" w:eastAsia="Open Sans" w:hAnsi="Open Sans" w:cs="Open Sans"/>
              <w:color w:val="202124"/>
              <w:sz w:val="16"/>
              <w:szCs w:val="16"/>
              <w:highlight w:val="white"/>
            </w:rPr>
            <w:t>Artigo publicado por Fragmentum sob uma licença CC BY-NC-ND 4.0.</w:t>
          </w:r>
        </w:p>
      </w:tc>
    </w:tr>
  </w:tbl>
  <w:p w14:paraId="30F499C9" w14:textId="77777777" w:rsidR="002023CE" w:rsidRDefault="002023CE">
    <w:pPr>
      <w:pBdr>
        <w:top w:val="nil"/>
        <w:left w:val="nil"/>
        <w:bottom w:val="nil"/>
        <w:right w:val="nil"/>
        <w:between w:val="nil"/>
      </w:pBdr>
      <w:tabs>
        <w:tab w:val="left" w:pos="1830"/>
        <w:tab w:val="center" w:pos="4819"/>
        <w:tab w:val="left" w:pos="8950"/>
      </w:tabs>
      <w:spacing w:before="120" w:after="60" w:line="240" w:lineRule="auto"/>
      <w:jc w:val="both"/>
      <w:rPr>
        <w:rFonts w:ascii="Open Sans" w:eastAsia="Open Sans" w:hAnsi="Open Sans" w:cs="Open Sans"/>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0420" w14:textId="77777777" w:rsidR="00902DF5" w:rsidRDefault="00902DF5">
      <w:pPr>
        <w:spacing w:after="0" w:line="240" w:lineRule="auto"/>
      </w:pPr>
      <w:r>
        <w:separator/>
      </w:r>
    </w:p>
  </w:footnote>
  <w:footnote w:type="continuationSeparator" w:id="0">
    <w:p w14:paraId="78676E3F" w14:textId="77777777" w:rsidR="00902DF5" w:rsidRDefault="00902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98924324"/>
      <w:docPartObj>
        <w:docPartGallery w:val="Page Numbers (Top of Page)"/>
        <w:docPartUnique/>
      </w:docPartObj>
    </w:sdtPr>
    <w:sdtContent>
      <w:p w14:paraId="018BEEDE" w14:textId="37D889E0" w:rsidR="001B3650" w:rsidRPr="001B3650" w:rsidRDefault="001B3650">
        <w:pPr>
          <w:pStyle w:val="Cabealho"/>
          <w:rPr>
            <w:rFonts w:ascii="Times New Roman" w:hAnsi="Times New Roman" w:cs="Times New Roman"/>
            <w:sz w:val="24"/>
            <w:szCs w:val="24"/>
          </w:rPr>
        </w:pPr>
        <w:r w:rsidRPr="001B3650">
          <w:rPr>
            <w:rFonts w:ascii="Palatino Linotype" w:hAnsi="Palatino Linotype" w:cs="Times New Roman"/>
            <w:b/>
            <w:bCs/>
            <w:sz w:val="24"/>
            <w:szCs w:val="24"/>
          </w:rPr>
          <w:fldChar w:fldCharType="begin"/>
        </w:r>
        <w:r w:rsidRPr="001B3650">
          <w:rPr>
            <w:rFonts w:ascii="Palatino Linotype" w:hAnsi="Palatino Linotype" w:cs="Times New Roman"/>
            <w:b/>
            <w:bCs/>
            <w:sz w:val="24"/>
            <w:szCs w:val="24"/>
          </w:rPr>
          <w:instrText>PAGE   \* MERGEFORMAT</w:instrText>
        </w:r>
        <w:r w:rsidRPr="001B3650">
          <w:rPr>
            <w:rFonts w:ascii="Palatino Linotype" w:hAnsi="Palatino Linotype" w:cs="Times New Roman"/>
            <w:b/>
            <w:bCs/>
            <w:sz w:val="24"/>
            <w:szCs w:val="24"/>
          </w:rPr>
          <w:fldChar w:fldCharType="separate"/>
        </w:r>
        <w:r w:rsidRPr="001B3650">
          <w:rPr>
            <w:rFonts w:ascii="Palatino Linotype" w:hAnsi="Palatino Linotype" w:cs="Times New Roman"/>
            <w:b/>
            <w:bCs/>
            <w:sz w:val="24"/>
            <w:szCs w:val="24"/>
          </w:rPr>
          <w:t>2</w:t>
        </w:r>
        <w:r w:rsidRPr="001B3650">
          <w:rPr>
            <w:rFonts w:ascii="Palatino Linotype" w:hAnsi="Palatino Linotype" w:cs="Times New Roman"/>
            <w:b/>
            <w:bCs/>
            <w:sz w:val="24"/>
            <w:szCs w:val="24"/>
          </w:rPr>
          <w:fldChar w:fldCharType="end"/>
        </w:r>
        <w:r w:rsidRPr="001B3650">
          <w:rPr>
            <w:rFonts w:ascii="Palatino Linotype" w:hAnsi="Palatino Linotype" w:cs="Times New Roman"/>
            <w:sz w:val="24"/>
            <w:szCs w:val="24"/>
          </w:rPr>
          <w:t xml:space="preserve">                                                                   AUTOR</w:t>
        </w:r>
      </w:p>
    </w:sdtContent>
  </w:sdt>
  <w:p w14:paraId="217F3DBB" w14:textId="77777777" w:rsidR="002023CE" w:rsidRDefault="002023CE">
    <w:pPr>
      <w:pBdr>
        <w:top w:val="nil"/>
        <w:left w:val="nil"/>
        <w:bottom w:val="nil"/>
        <w:right w:val="nil"/>
        <w:between w:val="nil"/>
      </w:pBdr>
      <w:tabs>
        <w:tab w:val="center" w:pos="4252"/>
        <w:tab w:val="right" w:pos="8504"/>
      </w:tabs>
      <w:spacing w:after="0" w:line="240" w:lineRule="auto"/>
      <w:rPr>
        <w:rFonts w:ascii="Open Sans" w:eastAsia="Open Sans" w:hAnsi="Open Sans" w:cs="Open San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E1DE" w14:textId="7E140D31" w:rsidR="002023CE" w:rsidRPr="00BF6E5B" w:rsidRDefault="001B3650" w:rsidP="001B3650">
    <w:pPr>
      <w:pBdr>
        <w:top w:val="nil"/>
        <w:left w:val="nil"/>
        <w:bottom w:val="nil"/>
        <w:right w:val="nil"/>
        <w:between w:val="nil"/>
      </w:pBdr>
      <w:tabs>
        <w:tab w:val="center" w:pos="4252"/>
        <w:tab w:val="right" w:pos="8504"/>
      </w:tabs>
      <w:spacing w:after="0" w:line="240" w:lineRule="auto"/>
      <w:rPr>
        <w:rFonts w:ascii="Palatino Linotype" w:eastAsia="Open Sans" w:hAnsi="Palatino Linotype" w:cs="Times New Roman"/>
        <w:color w:val="000000"/>
        <w:sz w:val="24"/>
        <w:szCs w:val="24"/>
      </w:rPr>
    </w:pPr>
    <w:r w:rsidRPr="00BF6E5B">
      <w:rPr>
        <w:rFonts w:ascii="Palatino Linotype" w:eastAsia="Open Sans" w:hAnsi="Palatino Linotype" w:cs="Times New Roman"/>
        <w:color w:val="000000"/>
        <w:sz w:val="24"/>
        <w:szCs w:val="24"/>
      </w:rPr>
      <w:t xml:space="preserve">                                                         </w:t>
    </w:r>
    <w:r w:rsidRPr="00BF6E5B">
      <w:rPr>
        <w:rFonts w:ascii="Palatino Linotype" w:eastAsia="Open Sans" w:hAnsi="Palatino Linotype" w:cs="Times New Roman"/>
        <w:i/>
        <w:iCs/>
        <w:color w:val="000000"/>
        <w:sz w:val="24"/>
        <w:szCs w:val="24"/>
      </w:rPr>
      <w:t>Título do artigo</w:t>
    </w:r>
    <w:r w:rsidR="00860A83" w:rsidRPr="00BF6E5B">
      <w:rPr>
        <w:rFonts w:ascii="Palatino Linotype" w:eastAsia="Open Sans" w:hAnsi="Palatino Linotype" w:cs="Times New Roman"/>
        <w:i/>
        <w:iCs/>
        <w:color w:val="000000"/>
        <w:sz w:val="24"/>
        <w:szCs w:val="24"/>
      </w:rPr>
      <w:t xml:space="preserve"> </w:t>
    </w:r>
    <w:r w:rsidRPr="00BF6E5B">
      <w:rPr>
        <w:rFonts w:ascii="Palatino Linotype" w:eastAsia="Open Sans" w:hAnsi="Palatino Linotype" w:cs="Times New Roman"/>
        <w:i/>
        <w:iCs/>
        <w:color w:val="000000"/>
        <w:sz w:val="24"/>
        <w:szCs w:val="24"/>
      </w:rPr>
      <w:t xml:space="preserve">                                                               </w:t>
    </w:r>
    <w:r w:rsidR="00860A83" w:rsidRPr="00BF6E5B">
      <w:rPr>
        <w:rFonts w:ascii="Palatino Linotype" w:eastAsia="Open Sans" w:hAnsi="Palatino Linotype" w:cs="Times New Roman"/>
        <w:b/>
        <w:bCs/>
        <w:color w:val="000000"/>
        <w:sz w:val="24"/>
        <w:szCs w:val="24"/>
      </w:rPr>
      <w:fldChar w:fldCharType="begin"/>
    </w:r>
    <w:r w:rsidR="00860A83" w:rsidRPr="00BF6E5B">
      <w:rPr>
        <w:rFonts w:ascii="Palatino Linotype" w:eastAsia="Open Sans" w:hAnsi="Palatino Linotype" w:cs="Times New Roman"/>
        <w:b/>
        <w:bCs/>
        <w:color w:val="000000"/>
        <w:sz w:val="24"/>
        <w:szCs w:val="24"/>
      </w:rPr>
      <w:instrText>PAGE</w:instrText>
    </w:r>
    <w:r w:rsidR="00860A83" w:rsidRPr="00BF6E5B">
      <w:rPr>
        <w:rFonts w:ascii="Palatino Linotype" w:eastAsia="Open Sans" w:hAnsi="Palatino Linotype" w:cs="Times New Roman"/>
        <w:b/>
        <w:bCs/>
        <w:color w:val="000000"/>
        <w:sz w:val="24"/>
        <w:szCs w:val="24"/>
      </w:rPr>
      <w:fldChar w:fldCharType="separate"/>
    </w:r>
    <w:r w:rsidR="00F6353B" w:rsidRPr="00BF6E5B">
      <w:rPr>
        <w:rFonts w:ascii="Palatino Linotype" w:eastAsia="Open Sans" w:hAnsi="Palatino Linotype" w:cs="Times New Roman"/>
        <w:b/>
        <w:bCs/>
        <w:noProof/>
        <w:color w:val="000000"/>
        <w:sz w:val="24"/>
        <w:szCs w:val="24"/>
      </w:rPr>
      <w:t>3</w:t>
    </w:r>
    <w:r w:rsidR="00860A83" w:rsidRPr="00BF6E5B">
      <w:rPr>
        <w:rFonts w:ascii="Palatino Linotype" w:eastAsia="Open Sans" w:hAnsi="Palatino Linotype" w:cs="Times New Roman"/>
        <w:b/>
        <w:bCs/>
        <w:color w:val="000000"/>
        <w:sz w:val="24"/>
        <w:szCs w:val="24"/>
      </w:rPr>
      <w:fldChar w:fldCharType="end"/>
    </w:r>
  </w:p>
  <w:p w14:paraId="42D2DD49" w14:textId="77777777" w:rsidR="002023CE" w:rsidRDefault="00860A83">
    <w:pPr>
      <w:pBdr>
        <w:top w:val="nil"/>
        <w:left w:val="nil"/>
        <w:bottom w:val="nil"/>
        <w:right w:val="nil"/>
        <w:between w:val="nil"/>
      </w:pBdr>
      <w:tabs>
        <w:tab w:val="center" w:pos="4252"/>
        <w:tab w:val="right" w:pos="8504"/>
      </w:tabs>
      <w:spacing w:after="0" w:line="240" w:lineRule="auto"/>
      <w:jc w:val="right"/>
      <w:rPr>
        <w:color w:val="000000"/>
      </w:rPr>
    </w:pPr>
    <w:r>
      <w:rPr>
        <w:noProof/>
      </w:rPr>
      <mc:AlternateContent>
        <mc:Choice Requires="wps">
          <w:drawing>
            <wp:anchor distT="0" distB="0" distL="114300" distR="114300" simplePos="0" relativeHeight="251658240" behindDoc="0" locked="0" layoutInCell="1" hidden="0" allowOverlap="1" wp14:anchorId="67DE5E42" wp14:editId="58D2F100">
              <wp:simplePos x="0" y="0"/>
              <wp:positionH relativeFrom="column">
                <wp:posOffset>1</wp:posOffset>
              </wp:positionH>
              <wp:positionV relativeFrom="paragraph">
                <wp:posOffset>76200</wp:posOffset>
              </wp:positionV>
              <wp:extent cx="0" cy="12700"/>
              <wp:effectExtent l="0" t="0" r="0" b="0"/>
              <wp:wrapNone/>
              <wp:docPr id="41" name="Conector de Seta Reta 41"/>
              <wp:cNvGraphicFramePr/>
              <a:graphic xmlns:a="http://schemas.openxmlformats.org/drawingml/2006/main">
                <a:graphicData uri="http://schemas.microsoft.com/office/word/2010/wordprocessingShape">
                  <wps:wsp>
                    <wps:cNvCnPr/>
                    <wps:spPr>
                      <a:xfrm>
                        <a:off x="2243390" y="3780000"/>
                        <a:ext cx="6205220" cy="0"/>
                      </a:xfrm>
                      <a:prstGeom prst="straightConnector1">
                        <a:avLst/>
                      </a:prstGeom>
                      <a:noFill/>
                      <a:ln w="12700" cap="flat" cmpd="sng">
                        <a:solidFill>
                          <a:srgbClr val="00854A"/>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41"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2E8018FB" w14:textId="77777777" w:rsidR="002023CE" w:rsidRDefault="002023CE">
    <w:pPr>
      <w:pBdr>
        <w:top w:val="nil"/>
        <w:left w:val="nil"/>
        <w:bottom w:val="nil"/>
        <w:right w:val="nil"/>
        <w:between w:val="nil"/>
      </w:pBdr>
      <w:tabs>
        <w:tab w:val="center" w:pos="4252"/>
        <w:tab w:val="right" w:pos="8504"/>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F43F" w14:textId="77777777" w:rsidR="002023CE" w:rsidRDefault="002023CE">
    <w:pPr>
      <w:widowControl w:val="0"/>
      <w:pBdr>
        <w:top w:val="nil"/>
        <w:left w:val="nil"/>
        <w:bottom w:val="nil"/>
        <w:right w:val="nil"/>
        <w:between w:val="nil"/>
      </w:pBdr>
      <w:spacing w:after="0" w:line="276" w:lineRule="auto"/>
      <w:rPr>
        <w:rFonts w:ascii="Open Sans" w:eastAsia="Open Sans" w:hAnsi="Open Sans" w:cs="Open Sans"/>
        <w:color w:val="000000"/>
        <w:sz w:val="20"/>
        <w:szCs w:val="20"/>
      </w:rPr>
    </w:pPr>
  </w:p>
  <w:tbl>
    <w:tblPr>
      <w:tblStyle w:val="a2"/>
      <w:tblW w:w="9767"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635"/>
      <w:gridCol w:w="6180"/>
      <w:gridCol w:w="1952"/>
    </w:tblGrid>
    <w:tr w:rsidR="002023CE" w14:paraId="36A5E63B" w14:textId="77777777">
      <w:trPr>
        <w:trHeight w:val="1380"/>
      </w:trPr>
      <w:tc>
        <w:tcPr>
          <w:tcW w:w="1635" w:type="dxa"/>
          <w:vMerge w:val="restart"/>
          <w:vAlign w:val="center"/>
        </w:tcPr>
        <w:p w14:paraId="0C86FF70" w14:textId="77777777" w:rsidR="002023CE" w:rsidRDefault="00860A83">
          <w:pPr>
            <w:pBdr>
              <w:top w:val="nil"/>
              <w:left w:val="nil"/>
              <w:bottom w:val="nil"/>
              <w:right w:val="nil"/>
              <w:between w:val="nil"/>
            </w:pBdr>
            <w:tabs>
              <w:tab w:val="center" w:pos="4252"/>
              <w:tab w:val="right" w:pos="8504"/>
            </w:tabs>
            <w:rPr>
              <w:color w:val="000000"/>
              <w:sz w:val="18"/>
              <w:szCs w:val="18"/>
            </w:rPr>
          </w:pPr>
          <w:r>
            <w:rPr>
              <w:noProof/>
              <w:color w:val="000000"/>
              <w:sz w:val="18"/>
              <w:szCs w:val="18"/>
            </w:rPr>
            <w:drawing>
              <wp:inline distT="0" distB="0" distL="0" distR="0" wp14:anchorId="27425907" wp14:editId="375E32D7">
                <wp:extent cx="533819" cy="1000416"/>
                <wp:effectExtent l="0" t="0" r="3175" b="0"/>
                <wp:docPr id="209794704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11217" t="8756" r="13004" b="6034"/>
                        <a:stretch>
                          <a:fillRect/>
                        </a:stretch>
                      </pic:blipFill>
                      <pic:spPr>
                        <a:xfrm>
                          <a:off x="0" y="0"/>
                          <a:ext cx="533819" cy="1000416"/>
                        </a:xfrm>
                        <a:prstGeom prst="rect">
                          <a:avLst/>
                        </a:prstGeom>
                        <a:ln/>
                      </pic:spPr>
                    </pic:pic>
                  </a:graphicData>
                </a:graphic>
              </wp:inline>
            </w:drawing>
          </w:r>
        </w:p>
      </w:tc>
      <w:tc>
        <w:tcPr>
          <w:tcW w:w="6180" w:type="dxa"/>
          <w:vMerge w:val="restart"/>
          <w:vAlign w:val="center"/>
        </w:tcPr>
        <w:p w14:paraId="32022A8E" w14:textId="77777777" w:rsidR="002023CE" w:rsidRDefault="00860A83">
          <w:pPr>
            <w:jc w:val="center"/>
            <w:rPr>
              <w:rFonts w:ascii="Open Sans" w:eastAsia="Open Sans" w:hAnsi="Open Sans" w:cs="Open Sans"/>
              <w:sz w:val="16"/>
              <w:szCs w:val="16"/>
            </w:rPr>
          </w:pPr>
          <w:r>
            <w:rPr>
              <w:rFonts w:ascii="Open Sans" w:eastAsia="Open Sans" w:hAnsi="Open Sans" w:cs="Open Sans"/>
              <w:noProof/>
              <w:sz w:val="16"/>
              <w:szCs w:val="16"/>
            </w:rPr>
            <w:drawing>
              <wp:inline distT="0" distB="0" distL="0" distR="0" wp14:anchorId="33D13F05" wp14:editId="7D6B5F48">
                <wp:extent cx="3263224" cy="586854"/>
                <wp:effectExtent l="0" t="0" r="0" b="3810"/>
                <wp:docPr id="121624442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3291772" cy="591988"/>
                        </a:xfrm>
                        <a:prstGeom prst="rect">
                          <a:avLst/>
                        </a:prstGeom>
                        <a:ln/>
                      </pic:spPr>
                    </pic:pic>
                  </a:graphicData>
                </a:graphic>
              </wp:inline>
            </w:drawing>
          </w:r>
        </w:p>
      </w:tc>
      <w:tc>
        <w:tcPr>
          <w:tcW w:w="1952" w:type="dxa"/>
          <w:vAlign w:val="center"/>
        </w:tcPr>
        <w:p w14:paraId="18274C46" w14:textId="77777777" w:rsidR="002023CE" w:rsidRDefault="00860A83">
          <w:pPr>
            <w:pBdr>
              <w:top w:val="nil"/>
              <w:left w:val="nil"/>
              <w:bottom w:val="nil"/>
              <w:right w:val="nil"/>
              <w:between w:val="nil"/>
            </w:pBdr>
            <w:tabs>
              <w:tab w:val="center" w:pos="4252"/>
              <w:tab w:val="right" w:pos="8504"/>
            </w:tabs>
            <w:jc w:val="right"/>
            <w:rPr>
              <w:color w:val="000000"/>
              <w:sz w:val="16"/>
              <w:szCs w:val="16"/>
            </w:rPr>
          </w:pPr>
          <w:r>
            <w:rPr>
              <w:noProof/>
              <w:color w:val="000000"/>
              <w:sz w:val="16"/>
              <w:szCs w:val="16"/>
            </w:rPr>
            <w:drawing>
              <wp:inline distT="0" distB="0" distL="0" distR="0" wp14:anchorId="1B333D67" wp14:editId="17C74FCB">
                <wp:extent cx="580552" cy="823667"/>
                <wp:effectExtent l="0" t="0" r="0" b="0"/>
                <wp:docPr id="17902952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580552" cy="823667"/>
                        </a:xfrm>
                        <a:prstGeom prst="rect">
                          <a:avLst/>
                        </a:prstGeom>
                        <a:ln/>
                      </pic:spPr>
                    </pic:pic>
                  </a:graphicData>
                </a:graphic>
              </wp:inline>
            </w:drawing>
          </w:r>
        </w:p>
      </w:tc>
    </w:tr>
    <w:tr w:rsidR="002023CE" w14:paraId="047E4AD4" w14:textId="77777777">
      <w:trPr>
        <w:trHeight w:val="57"/>
      </w:trPr>
      <w:tc>
        <w:tcPr>
          <w:tcW w:w="1635" w:type="dxa"/>
          <w:vMerge/>
          <w:vAlign w:val="center"/>
        </w:tcPr>
        <w:p w14:paraId="157E463E" w14:textId="77777777" w:rsidR="002023CE" w:rsidRDefault="002023CE">
          <w:pPr>
            <w:widowControl w:val="0"/>
            <w:pBdr>
              <w:top w:val="nil"/>
              <w:left w:val="nil"/>
              <w:bottom w:val="nil"/>
              <w:right w:val="nil"/>
              <w:between w:val="nil"/>
            </w:pBdr>
            <w:spacing w:line="276" w:lineRule="auto"/>
            <w:rPr>
              <w:color w:val="000000"/>
              <w:sz w:val="16"/>
              <w:szCs w:val="16"/>
            </w:rPr>
          </w:pPr>
        </w:p>
      </w:tc>
      <w:tc>
        <w:tcPr>
          <w:tcW w:w="6180" w:type="dxa"/>
          <w:vMerge/>
          <w:vAlign w:val="center"/>
        </w:tcPr>
        <w:p w14:paraId="28598613" w14:textId="77777777" w:rsidR="002023CE" w:rsidRDefault="002023CE">
          <w:pPr>
            <w:widowControl w:val="0"/>
            <w:pBdr>
              <w:top w:val="nil"/>
              <w:left w:val="nil"/>
              <w:bottom w:val="nil"/>
              <w:right w:val="nil"/>
              <w:between w:val="nil"/>
            </w:pBdr>
            <w:spacing w:line="276" w:lineRule="auto"/>
            <w:rPr>
              <w:color w:val="000000"/>
              <w:sz w:val="16"/>
              <w:szCs w:val="16"/>
            </w:rPr>
          </w:pPr>
        </w:p>
      </w:tc>
      <w:tc>
        <w:tcPr>
          <w:tcW w:w="1952" w:type="dxa"/>
        </w:tcPr>
        <w:p w14:paraId="0D7960AB" w14:textId="77777777" w:rsidR="002023CE" w:rsidRDefault="00860A83">
          <w:pPr>
            <w:pBdr>
              <w:top w:val="nil"/>
              <w:left w:val="nil"/>
              <w:bottom w:val="nil"/>
              <w:right w:val="nil"/>
              <w:between w:val="nil"/>
            </w:pBdr>
            <w:tabs>
              <w:tab w:val="center" w:pos="4252"/>
              <w:tab w:val="right" w:pos="8504"/>
            </w:tabs>
            <w:jc w:val="right"/>
            <w:rPr>
              <w:rFonts w:ascii="Open Sans" w:eastAsia="Open Sans" w:hAnsi="Open Sans" w:cs="Open Sans"/>
              <w:color w:val="000000"/>
              <w:sz w:val="18"/>
              <w:szCs w:val="18"/>
            </w:rPr>
          </w:pPr>
          <w:r>
            <w:rPr>
              <w:rFonts w:ascii="Open Sans" w:eastAsia="Open Sans" w:hAnsi="Open Sans" w:cs="Open Sans"/>
              <w:color w:val="000000"/>
              <w:sz w:val="16"/>
              <w:szCs w:val="16"/>
            </w:rPr>
            <w:t>ISSN 2179-2194</w:t>
          </w:r>
          <w:r>
            <w:rPr>
              <w:rFonts w:ascii="Open Sans" w:eastAsia="Open Sans" w:hAnsi="Open Sans" w:cs="Open Sans"/>
              <w:noProof/>
              <w:color w:val="000000"/>
              <w:sz w:val="18"/>
              <w:szCs w:val="18"/>
            </w:rPr>
            <w:drawing>
              <wp:inline distT="0" distB="0" distL="0" distR="0" wp14:anchorId="544CDB23" wp14:editId="237FB6FE">
                <wp:extent cx="749300" cy="121920"/>
                <wp:effectExtent l="0" t="0" r="0" b="0"/>
                <wp:docPr id="16413319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749300" cy="121920"/>
                        </a:xfrm>
                        <a:prstGeom prst="rect">
                          <a:avLst/>
                        </a:prstGeom>
                        <a:ln/>
                      </pic:spPr>
                    </pic:pic>
                  </a:graphicData>
                </a:graphic>
              </wp:inline>
            </w:drawing>
          </w:r>
        </w:p>
      </w:tc>
    </w:tr>
  </w:tbl>
  <w:p w14:paraId="7C095E29" w14:textId="77777777" w:rsidR="002023CE" w:rsidRDefault="00860A83">
    <w:pPr>
      <w:pBdr>
        <w:top w:val="nil"/>
        <w:left w:val="nil"/>
        <w:bottom w:val="nil"/>
        <w:right w:val="nil"/>
        <w:between w:val="nil"/>
      </w:pBdr>
      <w:tabs>
        <w:tab w:val="center" w:pos="4252"/>
        <w:tab w:val="right" w:pos="8504"/>
      </w:tabs>
      <w:spacing w:after="0" w:line="240" w:lineRule="auto"/>
      <w:rPr>
        <w:rFonts w:ascii="Open Sans" w:eastAsia="Open Sans" w:hAnsi="Open Sans" w:cs="Open Sans"/>
        <w:color w:val="000000"/>
        <w:sz w:val="2"/>
        <w:szCs w:val="2"/>
      </w:rPr>
    </w:pPr>
    <w:r>
      <w:rPr>
        <w:noProof/>
      </w:rPr>
      <mc:AlternateContent>
        <mc:Choice Requires="wps">
          <w:drawing>
            <wp:anchor distT="0" distB="0" distL="114300" distR="114300" simplePos="0" relativeHeight="251659264" behindDoc="0" locked="0" layoutInCell="1" hidden="0" allowOverlap="1" wp14:anchorId="759BE99D" wp14:editId="795E26D7">
              <wp:simplePos x="0" y="0"/>
              <wp:positionH relativeFrom="column">
                <wp:posOffset>-736599</wp:posOffset>
              </wp:positionH>
              <wp:positionV relativeFrom="paragraph">
                <wp:posOffset>12700</wp:posOffset>
              </wp:positionV>
              <wp:extent cx="0" cy="12700"/>
              <wp:effectExtent l="0" t="0" r="0" b="0"/>
              <wp:wrapNone/>
              <wp:docPr id="37" name="Conector de Seta Reta 37"/>
              <wp:cNvGraphicFramePr/>
              <a:graphic xmlns:a="http://schemas.openxmlformats.org/drawingml/2006/main">
                <a:graphicData uri="http://schemas.microsoft.com/office/word/2010/wordprocessingShape">
                  <wps:wsp>
                    <wps:cNvCnPr/>
                    <wps:spPr>
                      <a:xfrm>
                        <a:off x="1514229" y="3780000"/>
                        <a:ext cx="7663543" cy="0"/>
                      </a:xfrm>
                      <a:prstGeom prst="straightConnector1">
                        <a:avLst/>
                      </a:prstGeom>
                      <a:noFill/>
                      <a:ln w="12700" cap="flat" cmpd="sng">
                        <a:solidFill>
                          <a:srgbClr val="BF9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-736599</wp:posOffset>
              </wp:positionH>
              <wp:positionV relativeFrom="paragraph">
                <wp:posOffset>12700</wp:posOffset>
              </wp:positionV>
              <wp:extent cx="0" cy="12700"/>
              <wp:effectExtent b="0" l="0" r="0" t="0"/>
              <wp:wrapNone/>
              <wp:docPr id="37" name="image10.png"/>
              <a:graphic>
                <a:graphicData uri="http://schemas.openxmlformats.org/drawingml/2006/picture">
                  <pic:pic>
                    <pic:nvPicPr>
                      <pic:cNvPr id="0" name="image10.png"/>
                      <pic:cNvPicPr preferRelativeResize="0"/>
                    </pic:nvPicPr>
                    <pic:blipFill>
                      <a:blip r:embed="rId5"/>
                      <a:srcRect/>
                      <a:stretch>
                        <a:fillRect/>
                      </a:stretch>
                    </pic:blipFill>
                    <pic:spPr>
                      <a:xfrm>
                        <a:off x="0" y="0"/>
                        <a:ext cx="0" cy="12700"/>
                      </a:xfrm>
                      <a:prstGeom prst="rect"/>
                      <a:ln/>
                    </pic:spPr>
                  </pic:pic>
                </a:graphicData>
              </a:graphic>
            </wp:anchor>
          </w:drawing>
        </mc:Fallback>
      </mc:AlternateContent>
    </w:r>
  </w:p>
  <w:p w14:paraId="0E6E3F1D" w14:textId="77777777" w:rsidR="002023CE" w:rsidRPr="00812F6D" w:rsidRDefault="00860A83">
    <w:pPr>
      <w:pBdr>
        <w:top w:val="nil"/>
        <w:left w:val="nil"/>
        <w:bottom w:val="nil"/>
        <w:right w:val="nil"/>
        <w:between w:val="nil"/>
      </w:pBdr>
      <w:spacing w:after="0" w:line="240" w:lineRule="auto"/>
      <w:jc w:val="center"/>
      <w:rPr>
        <w:rFonts w:ascii="Times New Roman" w:eastAsia="Open Sans" w:hAnsi="Times New Roman" w:cs="Times New Roman"/>
        <w:color w:val="000000"/>
        <w:sz w:val="16"/>
        <w:szCs w:val="16"/>
      </w:rPr>
    </w:pPr>
    <w:r w:rsidRPr="00812F6D">
      <w:rPr>
        <w:rFonts w:ascii="Times New Roman" w:eastAsia="Open Sans" w:hAnsi="Times New Roman" w:cs="Times New Roman"/>
        <w:color w:val="000000"/>
        <w:sz w:val="16"/>
        <w:szCs w:val="16"/>
      </w:rPr>
      <w:t xml:space="preserve">Fragmentum, Santa Maria, n. 61, p. </w:t>
    </w:r>
    <w:proofErr w:type="spellStart"/>
    <w:r w:rsidRPr="00812F6D">
      <w:rPr>
        <w:rFonts w:ascii="Times New Roman" w:eastAsia="Open Sans" w:hAnsi="Times New Roman" w:cs="Times New Roman"/>
        <w:color w:val="000000"/>
        <w:sz w:val="16"/>
        <w:szCs w:val="16"/>
        <w:highlight w:val="yellow"/>
      </w:rPr>
      <w:t>xxx</w:t>
    </w:r>
    <w:r w:rsidRPr="00812F6D">
      <w:rPr>
        <w:rFonts w:ascii="Times New Roman" w:eastAsia="Open Sans" w:hAnsi="Times New Roman" w:cs="Times New Roman"/>
        <w:color w:val="000000"/>
        <w:sz w:val="16"/>
        <w:szCs w:val="16"/>
      </w:rPr>
      <w:t>-</w:t>
    </w:r>
    <w:r w:rsidRPr="00812F6D">
      <w:rPr>
        <w:rFonts w:ascii="Times New Roman" w:eastAsia="Open Sans" w:hAnsi="Times New Roman" w:cs="Times New Roman"/>
        <w:color w:val="000000"/>
        <w:sz w:val="16"/>
        <w:szCs w:val="16"/>
        <w:highlight w:val="yellow"/>
      </w:rPr>
      <w:t>xxx</w:t>
    </w:r>
    <w:proofErr w:type="spellEnd"/>
    <w:r w:rsidR="00812F6D">
      <w:rPr>
        <w:rFonts w:ascii="Times New Roman" w:eastAsia="Open Sans" w:hAnsi="Times New Roman" w:cs="Times New Roman"/>
        <w:color w:val="000000"/>
        <w:sz w:val="16"/>
        <w:szCs w:val="16"/>
      </w:rPr>
      <w:t xml:space="preserve">, mês/mês. 2023 </w:t>
    </w:r>
    <w:r w:rsidRPr="00812F6D">
      <w:rPr>
        <w:rFonts w:ascii="Times New Roman" w:eastAsia="Open Sans" w:hAnsi="Times New Roman" w:cs="Times New Roman"/>
        <w:color w:val="000000"/>
        <w:sz w:val="16"/>
        <w:szCs w:val="16"/>
      </w:rPr>
      <w:t>• https://doi.org/10.5902/21792194</w:t>
    </w:r>
    <w:r w:rsidRPr="00812F6D">
      <w:rPr>
        <w:rFonts w:ascii="Times New Roman" w:eastAsia="Open Sans" w:hAnsi="Times New Roman" w:cs="Times New Roman"/>
        <w:color w:val="000000"/>
        <w:sz w:val="16"/>
        <w:szCs w:val="16"/>
        <w:highlight w:val="yellow"/>
      </w:rPr>
      <w:t>xxxxx</w:t>
    </w:r>
  </w:p>
  <w:p w14:paraId="3677E486" w14:textId="77777777" w:rsidR="002023CE" w:rsidRPr="00812F6D" w:rsidRDefault="00860A83">
    <w:pPr>
      <w:pBdr>
        <w:top w:val="nil"/>
        <w:left w:val="nil"/>
        <w:bottom w:val="nil"/>
        <w:right w:val="nil"/>
        <w:between w:val="nil"/>
      </w:pBdr>
      <w:spacing w:after="0" w:line="240" w:lineRule="auto"/>
      <w:jc w:val="center"/>
      <w:rPr>
        <w:rFonts w:ascii="Times New Roman" w:eastAsia="Open Sans" w:hAnsi="Times New Roman" w:cs="Times New Roman"/>
        <w:color w:val="000000"/>
        <w:sz w:val="16"/>
        <w:szCs w:val="16"/>
      </w:rPr>
    </w:pPr>
    <w:r w:rsidRPr="00812F6D">
      <w:rPr>
        <w:rFonts w:ascii="Times New Roman" w:eastAsia="Open Sans" w:hAnsi="Times New Roman" w:cs="Times New Roman"/>
        <w:color w:val="000000"/>
        <w:sz w:val="16"/>
        <w:szCs w:val="16"/>
        <w:highlight w:val="white"/>
      </w:rPr>
      <w:t xml:space="preserve">Submissão: </w:t>
    </w:r>
    <w:proofErr w:type="spellStart"/>
    <w:r w:rsidRPr="00812F6D">
      <w:rPr>
        <w:rFonts w:ascii="Times New Roman" w:eastAsia="Open Sans" w:hAnsi="Times New Roman" w:cs="Times New Roman"/>
        <w:color w:val="000000"/>
        <w:sz w:val="16"/>
        <w:szCs w:val="16"/>
        <w:highlight w:val="yellow"/>
      </w:rPr>
      <w:t>xx</w:t>
    </w:r>
    <w:proofErr w:type="spellEnd"/>
    <w:r w:rsidRPr="00812F6D">
      <w:rPr>
        <w:rFonts w:ascii="Times New Roman" w:eastAsia="Open Sans" w:hAnsi="Times New Roman" w:cs="Times New Roman"/>
        <w:color w:val="000000"/>
        <w:sz w:val="16"/>
        <w:szCs w:val="16"/>
        <w:highlight w:val="white"/>
      </w:rPr>
      <w:t>/</w:t>
    </w:r>
    <w:proofErr w:type="spellStart"/>
    <w:r w:rsidRPr="00812F6D">
      <w:rPr>
        <w:rFonts w:ascii="Times New Roman" w:eastAsia="Open Sans" w:hAnsi="Times New Roman" w:cs="Times New Roman"/>
        <w:color w:val="000000"/>
        <w:sz w:val="16"/>
        <w:szCs w:val="16"/>
        <w:highlight w:val="yellow"/>
      </w:rPr>
      <w:t>xx</w:t>
    </w:r>
    <w:proofErr w:type="spellEnd"/>
    <w:r w:rsidRPr="00812F6D">
      <w:rPr>
        <w:rFonts w:ascii="Times New Roman" w:eastAsia="Open Sans" w:hAnsi="Times New Roman" w:cs="Times New Roman"/>
        <w:color w:val="000000"/>
        <w:sz w:val="16"/>
        <w:szCs w:val="16"/>
        <w:highlight w:val="white"/>
      </w:rPr>
      <w:t>/</w:t>
    </w:r>
    <w:r w:rsidRPr="00812F6D">
      <w:rPr>
        <w:rFonts w:ascii="Times New Roman" w:eastAsia="Open Sans" w:hAnsi="Times New Roman" w:cs="Times New Roman"/>
        <w:color w:val="000000"/>
        <w:sz w:val="16"/>
        <w:szCs w:val="16"/>
        <w:highlight w:val="yellow"/>
      </w:rPr>
      <w:t>202</w:t>
    </w:r>
    <w:proofErr w:type="gramStart"/>
    <w:r w:rsidRPr="00812F6D">
      <w:rPr>
        <w:rFonts w:ascii="Times New Roman" w:eastAsia="Open Sans" w:hAnsi="Times New Roman" w:cs="Times New Roman"/>
        <w:color w:val="000000"/>
        <w:sz w:val="16"/>
        <w:szCs w:val="16"/>
        <w:highlight w:val="yellow"/>
      </w:rPr>
      <w:t>X</w:t>
    </w:r>
    <w:r w:rsidRPr="00812F6D">
      <w:rPr>
        <w:rFonts w:ascii="Times New Roman" w:eastAsia="Open Sans" w:hAnsi="Times New Roman" w:cs="Times New Roman"/>
        <w:color w:val="000000"/>
        <w:sz w:val="16"/>
        <w:szCs w:val="16"/>
        <w:highlight w:val="white"/>
      </w:rPr>
      <w:t xml:space="preserve">  •</w:t>
    </w:r>
    <w:proofErr w:type="gramEnd"/>
    <w:r w:rsidRPr="00812F6D">
      <w:rPr>
        <w:rFonts w:ascii="Times New Roman" w:eastAsia="Open Sans" w:hAnsi="Times New Roman" w:cs="Times New Roman"/>
        <w:color w:val="000000"/>
        <w:sz w:val="16"/>
        <w:szCs w:val="16"/>
        <w:highlight w:val="white"/>
      </w:rPr>
      <w:t xml:space="preserve">  Aprovação: </w:t>
    </w:r>
    <w:proofErr w:type="spellStart"/>
    <w:r w:rsidRPr="00812F6D">
      <w:rPr>
        <w:rFonts w:ascii="Times New Roman" w:eastAsia="Open Sans" w:hAnsi="Times New Roman" w:cs="Times New Roman"/>
        <w:color w:val="000000"/>
        <w:sz w:val="16"/>
        <w:szCs w:val="16"/>
        <w:highlight w:val="yellow"/>
      </w:rPr>
      <w:t>xx</w:t>
    </w:r>
    <w:proofErr w:type="spellEnd"/>
    <w:r w:rsidRPr="00812F6D">
      <w:rPr>
        <w:rFonts w:ascii="Times New Roman" w:eastAsia="Open Sans" w:hAnsi="Times New Roman" w:cs="Times New Roman"/>
        <w:color w:val="000000"/>
        <w:sz w:val="16"/>
        <w:szCs w:val="16"/>
        <w:highlight w:val="white"/>
      </w:rPr>
      <w:t>/</w:t>
    </w:r>
    <w:proofErr w:type="spellStart"/>
    <w:r w:rsidRPr="00812F6D">
      <w:rPr>
        <w:rFonts w:ascii="Times New Roman" w:eastAsia="Open Sans" w:hAnsi="Times New Roman" w:cs="Times New Roman"/>
        <w:color w:val="000000"/>
        <w:sz w:val="16"/>
        <w:szCs w:val="16"/>
        <w:highlight w:val="yellow"/>
      </w:rPr>
      <w:t>xx</w:t>
    </w:r>
    <w:proofErr w:type="spellEnd"/>
    <w:r w:rsidRPr="00812F6D">
      <w:rPr>
        <w:rFonts w:ascii="Times New Roman" w:eastAsia="Open Sans" w:hAnsi="Times New Roman" w:cs="Times New Roman"/>
        <w:color w:val="000000"/>
        <w:sz w:val="16"/>
        <w:szCs w:val="16"/>
        <w:highlight w:val="white"/>
      </w:rPr>
      <w:t>/</w:t>
    </w:r>
    <w:r w:rsidRPr="00812F6D">
      <w:rPr>
        <w:rFonts w:ascii="Times New Roman" w:eastAsia="Open Sans" w:hAnsi="Times New Roman" w:cs="Times New Roman"/>
        <w:color w:val="000000"/>
        <w:sz w:val="16"/>
        <w:szCs w:val="16"/>
        <w:highlight w:val="yellow"/>
      </w:rPr>
      <w:t>202</w:t>
    </w:r>
    <w:proofErr w:type="gramStart"/>
    <w:r w:rsidRPr="00812F6D">
      <w:rPr>
        <w:rFonts w:ascii="Times New Roman" w:eastAsia="Open Sans" w:hAnsi="Times New Roman" w:cs="Times New Roman"/>
        <w:color w:val="000000"/>
        <w:sz w:val="16"/>
        <w:szCs w:val="16"/>
        <w:highlight w:val="yellow"/>
      </w:rPr>
      <w:t>X</w:t>
    </w:r>
    <w:r w:rsidRPr="00812F6D">
      <w:rPr>
        <w:rFonts w:ascii="Times New Roman" w:eastAsia="Open Sans" w:hAnsi="Times New Roman" w:cs="Times New Roman"/>
        <w:color w:val="000000"/>
        <w:sz w:val="16"/>
        <w:szCs w:val="16"/>
        <w:highlight w:val="white"/>
      </w:rPr>
      <w:t xml:space="preserve">  •</w:t>
    </w:r>
    <w:proofErr w:type="gramEnd"/>
    <w:r w:rsidRPr="00812F6D">
      <w:rPr>
        <w:rFonts w:ascii="Times New Roman" w:eastAsia="Open Sans" w:hAnsi="Times New Roman" w:cs="Times New Roman"/>
        <w:color w:val="000000"/>
        <w:sz w:val="16"/>
        <w:szCs w:val="16"/>
        <w:highlight w:val="white"/>
      </w:rPr>
      <w:t xml:space="preserve">  Publicação: </w:t>
    </w:r>
    <w:proofErr w:type="spellStart"/>
    <w:r w:rsidRPr="00812F6D">
      <w:rPr>
        <w:rFonts w:ascii="Times New Roman" w:eastAsia="Open Sans" w:hAnsi="Times New Roman" w:cs="Times New Roman"/>
        <w:color w:val="000000"/>
        <w:sz w:val="16"/>
        <w:szCs w:val="16"/>
        <w:highlight w:val="yellow"/>
      </w:rPr>
      <w:t>xx</w:t>
    </w:r>
    <w:proofErr w:type="spellEnd"/>
    <w:r w:rsidRPr="00812F6D">
      <w:rPr>
        <w:rFonts w:ascii="Times New Roman" w:eastAsia="Open Sans" w:hAnsi="Times New Roman" w:cs="Times New Roman"/>
        <w:color w:val="000000"/>
        <w:sz w:val="16"/>
        <w:szCs w:val="16"/>
        <w:highlight w:val="white"/>
      </w:rPr>
      <w:t xml:space="preserve">/ </w:t>
    </w:r>
    <w:proofErr w:type="spellStart"/>
    <w:r w:rsidRPr="00812F6D">
      <w:rPr>
        <w:rFonts w:ascii="Times New Roman" w:eastAsia="Open Sans" w:hAnsi="Times New Roman" w:cs="Times New Roman"/>
        <w:color w:val="000000"/>
        <w:sz w:val="16"/>
        <w:szCs w:val="16"/>
        <w:highlight w:val="yellow"/>
      </w:rPr>
      <w:t>xx</w:t>
    </w:r>
    <w:proofErr w:type="spellEnd"/>
    <w:r w:rsidRPr="00812F6D">
      <w:rPr>
        <w:rFonts w:ascii="Times New Roman" w:eastAsia="Open Sans" w:hAnsi="Times New Roman" w:cs="Times New Roman"/>
        <w:color w:val="000000"/>
        <w:sz w:val="16"/>
        <w:szCs w:val="16"/>
        <w:highlight w:val="white"/>
      </w:rPr>
      <w:t xml:space="preserve">/ </w:t>
    </w:r>
    <w:r w:rsidRPr="00812F6D">
      <w:rPr>
        <w:rFonts w:ascii="Times New Roman" w:eastAsia="Open Sans" w:hAnsi="Times New Roman" w:cs="Times New Roman"/>
        <w:color w:val="000000"/>
        <w:sz w:val="16"/>
        <w:szCs w:val="16"/>
        <w:highlight w:val="yellow"/>
      </w:rPr>
      <w:t>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61E0"/>
    <w:multiLevelType w:val="multilevel"/>
    <w:tmpl w:val="48CE84E0"/>
    <w:lvl w:ilvl="0">
      <w:start w:val="1"/>
      <w:numFmt w:val="decimal"/>
      <w:pStyle w:val="Ob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856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3CE"/>
    <w:rsid w:val="00010337"/>
    <w:rsid w:val="001B3650"/>
    <w:rsid w:val="001B7F9A"/>
    <w:rsid w:val="001F4FFB"/>
    <w:rsid w:val="002023CE"/>
    <w:rsid w:val="00236CC0"/>
    <w:rsid w:val="003C0F4E"/>
    <w:rsid w:val="005A12E2"/>
    <w:rsid w:val="005D0177"/>
    <w:rsid w:val="00642A82"/>
    <w:rsid w:val="00812F6D"/>
    <w:rsid w:val="00860A83"/>
    <w:rsid w:val="00902DF5"/>
    <w:rsid w:val="00934FF4"/>
    <w:rsid w:val="0096620B"/>
    <w:rsid w:val="00AB6549"/>
    <w:rsid w:val="00BF6E5B"/>
    <w:rsid w:val="00DF1DCE"/>
    <w:rsid w:val="00E2579C"/>
    <w:rsid w:val="00EC62C9"/>
    <w:rsid w:val="00F635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0DA6B"/>
  <w15:docId w15:val="{DCC21B5A-2FF0-4B9D-BC29-9DA07C72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uiPriority w:val="9"/>
    <w:rsid w:val="00C70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ít Subseção 1"/>
    <w:basedOn w:val="Normal"/>
    <w:next w:val="Normal"/>
    <w:link w:val="Ttulo2Char1"/>
    <w:autoRedefine/>
    <w:qFormat/>
    <w:rsid w:val="00C704E2"/>
    <w:pPr>
      <w:spacing w:before="480" w:after="240" w:line="360" w:lineRule="auto"/>
      <w:outlineLvl w:val="1"/>
    </w:pPr>
    <w:rPr>
      <w:rFonts w:ascii="Open Sans" w:hAnsi="Open Sans" w:cs="Times New Roman"/>
      <w:b/>
      <w:sz w:val="24"/>
      <w:szCs w:val="24"/>
      <w:lang w:val="x-none" w:eastAsia="zh-CN"/>
    </w:rPr>
  </w:style>
  <w:style w:type="paragraph" w:styleId="Ttulo3">
    <w:name w:val="heading 3"/>
    <w:aliases w:val="Tít SubSeção 2"/>
    <w:basedOn w:val="Normal"/>
    <w:next w:val="Normal"/>
    <w:link w:val="Ttulo3Char"/>
    <w:qFormat/>
    <w:rsid w:val="004425F6"/>
    <w:pPr>
      <w:spacing w:before="480" w:after="240" w:line="360" w:lineRule="auto"/>
      <w:outlineLvl w:val="2"/>
    </w:pPr>
    <w:rPr>
      <w:rFonts w:ascii="Open Sans" w:hAnsi="Open Sans" w:cs="Times New Roman"/>
      <w:iCs/>
      <w:color w:val="5F5F5F"/>
      <w:sz w:val="24"/>
      <w:szCs w:val="24"/>
      <w:lang w:val="x-none" w:eastAsia="zh-CN"/>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C704E2"/>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E13B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3BB8"/>
  </w:style>
  <w:style w:type="paragraph" w:styleId="Rodap">
    <w:name w:val="footer"/>
    <w:basedOn w:val="Normal"/>
    <w:link w:val="RodapChar"/>
    <w:unhideWhenUsed/>
    <w:rsid w:val="00E13BB8"/>
    <w:pPr>
      <w:tabs>
        <w:tab w:val="center" w:pos="4252"/>
        <w:tab w:val="right" w:pos="8504"/>
      </w:tabs>
      <w:spacing w:after="0" w:line="240" w:lineRule="auto"/>
    </w:pPr>
  </w:style>
  <w:style w:type="character" w:customStyle="1" w:styleId="RodapChar">
    <w:name w:val="Rodapé Char"/>
    <w:basedOn w:val="Fontepargpadro"/>
    <w:link w:val="Rodap"/>
    <w:rsid w:val="00E13BB8"/>
  </w:style>
  <w:style w:type="table" w:styleId="Tabelacomgrade">
    <w:name w:val="Table Grid"/>
    <w:basedOn w:val="Tabelanormal"/>
    <w:uiPriority w:val="39"/>
    <w:rsid w:val="0011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pPr>
      <w:spacing w:after="0" w:line="168" w:lineRule="auto"/>
      <w:jc w:val="right"/>
    </w:pPr>
    <w:rPr>
      <w:rFonts w:ascii="Spectral" w:eastAsia="Spectral" w:hAnsi="Spectral" w:cs="Spectral"/>
      <w:color w:val="000000"/>
      <w:sz w:val="20"/>
      <w:szCs w:val="20"/>
    </w:rPr>
  </w:style>
  <w:style w:type="character" w:customStyle="1" w:styleId="SubttuloChar">
    <w:name w:val="Subtítulo Char"/>
    <w:basedOn w:val="Fontepargpadro"/>
    <w:link w:val="Subttulo"/>
    <w:uiPriority w:val="11"/>
    <w:rsid w:val="00237982"/>
    <w:rPr>
      <w:rFonts w:ascii="Spectral" w:eastAsia="Calibri" w:hAnsi="Spectral" w:cs="Times New Roman"/>
      <w:iCs/>
      <w:color w:val="000000"/>
      <w:spacing w:val="6"/>
      <w:sz w:val="20"/>
      <w:szCs w:val="20"/>
      <w:lang w:val="x-none" w:eastAsia="zh-CN"/>
    </w:rPr>
  </w:style>
  <w:style w:type="paragraph" w:customStyle="1" w:styleId="Barra">
    <w:name w:val="Barra"/>
    <w:basedOn w:val="Normal"/>
    <w:link w:val="BarraChar"/>
    <w:rsid w:val="00675AB7"/>
    <w:pPr>
      <w:shd w:val="clear" w:color="auto" w:fill="86C440"/>
      <w:spacing w:after="0" w:line="240" w:lineRule="auto"/>
      <w:ind w:left="-1134" w:right="-1418" w:firstLine="708"/>
    </w:pPr>
    <w:rPr>
      <w:rFonts w:ascii="Open Sans" w:hAnsi="Open Sans" w:cs="Spectral"/>
      <w:color w:val="FFFFFF" w:themeColor="background1"/>
      <w:sz w:val="16"/>
      <w:szCs w:val="18"/>
    </w:rPr>
  </w:style>
  <w:style w:type="character" w:customStyle="1" w:styleId="BarraChar">
    <w:name w:val="Barra Char"/>
    <w:basedOn w:val="Fontepargpadro"/>
    <w:link w:val="Barra"/>
    <w:rsid w:val="00675AB7"/>
    <w:rPr>
      <w:rFonts w:ascii="Open Sans" w:eastAsia="Calibri" w:hAnsi="Open Sans" w:cs="Spectral"/>
      <w:color w:val="FFFFFF" w:themeColor="background1"/>
      <w:sz w:val="16"/>
      <w:szCs w:val="18"/>
      <w:shd w:val="clear" w:color="auto" w:fill="86C440"/>
      <w:lang w:eastAsia="pt-BR"/>
    </w:rPr>
  </w:style>
  <w:style w:type="character" w:customStyle="1" w:styleId="Ttulo2Char">
    <w:name w:val="Título 2 Char"/>
    <w:basedOn w:val="Fontepargpadro"/>
    <w:uiPriority w:val="9"/>
    <w:semiHidden/>
    <w:rsid w:val="00C704E2"/>
    <w:rPr>
      <w:rFonts w:asciiTheme="majorHAnsi" w:eastAsiaTheme="majorEastAsia" w:hAnsiTheme="majorHAnsi" w:cstheme="majorBidi"/>
      <w:color w:val="2F5496" w:themeColor="accent1" w:themeShade="BF"/>
      <w:sz w:val="26"/>
      <w:szCs w:val="26"/>
    </w:rPr>
  </w:style>
  <w:style w:type="character" w:customStyle="1" w:styleId="Ttulo3Char">
    <w:name w:val="Título 3 Char"/>
    <w:aliases w:val="Tít SubSeção 2 Char"/>
    <w:basedOn w:val="Fontepargpadro"/>
    <w:link w:val="Ttulo3"/>
    <w:rsid w:val="004425F6"/>
    <w:rPr>
      <w:rFonts w:ascii="Open Sans" w:eastAsia="Calibri" w:hAnsi="Open Sans" w:cs="Times New Roman"/>
      <w:iCs/>
      <w:color w:val="5F5F5F"/>
      <w:sz w:val="24"/>
      <w:szCs w:val="24"/>
      <w:lang w:val="x-none" w:eastAsia="zh-CN"/>
    </w:rPr>
  </w:style>
  <w:style w:type="character" w:customStyle="1" w:styleId="CitaoIntensaChar">
    <w:name w:val="Citação Intensa Char"/>
    <w:aliases w:val="Citação Intensa/ Citação direta Char"/>
    <w:link w:val="CitaoIntensa"/>
    <w:rsid w:val="00C77D92"/>
    <w:rPr>
      <w:rFonts w:ascii="Open Sans" w:eastAsia="Calibri" w:hAnsi="Open Sans"/>
      <w:bCs/>
      <w:iCs/>
    </w:rPr>
  </w:style>
  <w:style w:type="paragraph" w:styleId="CitaoIntensa">
    <w:name w:val="Intense Quote"/>
    <w:aliases w:val="Citação Intensa/ Citação direta"/>
    <w:basedOn w:val="Normal"/>
    <w:next w:val="Normal"/>
    <w:link w:val="CitaoIntensaChar"/>
    <w:qFormat/>
    <w:rsid w:val="00C77D92"/>
    <w:pPr>
      <w:spacing w:before="200" w:after="200" w:line="240" w:lineRule="auto"/>
      <w:ind w:left="2268"/>
      <w:jc w:val="both"/>
    </w:pPr>
    <w:rPr>
      <w:rFonts w:ascii="Open Sans" w:hAnsi="Open Sans"/>
      <w:bCs/>
      <w:iCs/>
    </w:rPr>
  </w:style>
  <w:style w:type="character" w:customStyle="1" w:styleId="CitaoIntensaChar1">
    <w:name w:val="Citação Intensa Char1"/>
    <w:basedOn w:val="Fontepargpadro"/>
    <w:uiPriority w:val="30"/>
    <w:rsid w:val="00C704E2"/>
    <w:rPr>
      <w:i/>
      <w:iCs/>
      <w:color w:val="4472C4" w:themeColor="accent1"/>
    </w:rPr>
  </w:style>
  <w:style w:type="paragraph" w:customStyle="1" w:styleId="Obs">
    <w:name w:val="Obs."/>
    <w:basedOn w:val="Normal"/>
    <w:link w:val="ObsChar"/>
    <w:rsid w:val="00C704E2"/>
    <w:pPr>
      <w:numPr>
        <w:numId w:val="1"/>
      </w:numPr>
      <w:tabs>
        <w:tab w:val="left" w:pos="0"/>
      </w:tabs>
      <w:autoSpaceDE w:val="0"/>
      <w:autoSpaceDN w:val="0"/>
      <w:adjustRightInd w:val="0"/>
      <w:spacing w:before="240" w:after="240" w:line="240" w:lineRule="auto"/>
      <w:jc w:val="both"/>
    </w:pPr>
    <w:rPr>
      <w:rFonts w:ascii="Open Sans" w:eastAsia="Times New Roman" w:hAnsi="Open Sans" w:cs="Times New Roman"/>
      <w:color w:val="5F5F5F"/>
      <w:sz w:val="24"/>
      <w:szCs w:val="24"/>
      <w:lang w:val="x-none" w:eastAsia="x-none"/>
    </w:rPr>
  </w:style>
  <w:style w:type="paragraph" w:customStyle="1" w:styleId="Tttraduzido">
    <w:name w:val="Tít traduzido"/>
    <w:basedOn w:val="Ttulo1"/>
    <w:link w:val="TttraduzidoChar"/>
    <w:qFormat/>
    <w:rsid w:val="00D0089A"/>
    <w:pPr>
      <w:keepNext w:val="0"/>
      <w:keepLines w:val="0"/>
      <w:autoSpaceDE w:val="0"/>
      <w:spacing w:before="0" w:after="360" w:line="240" w:lineRule="auto"/>
      <w:jc w:val="center"/>
      <w:textAlignment w:val="center"/>
    </w:pPr>
    <w:rPr>
      <w:rFonts w:ascii="Open Sans" w:eastAsia="Calibri" w:hAnsi="Open Sans" w:cs="Times New Roman"/>
      <w:bCs/>
      <w:color w:val="000000"/>
      <w:spacing w:val="6"/>
      <w:sz w:val="28"/>
      <w:szCs w:val="24"/>
      <w:lang w:val="en-US" w:eastAsia="zh-CN"/>
    </w:rPr>
  </w:style>
  <w:style w:type="character" w:customStyle="1" w:styleId="TttraduzidoChar">
    <w:name w:val="Tít traduzido Char"/>
    <w:link w:val="Tttraduzido"/>
    <w:rsid w:val="00D0089A"/>
    <w:rPr>
      <w:rFonts w:ascii="Open Sans" w:eastAsia="Calibri" w:hAnsi="Open Sans" w:cs="Times New Roman"/>
      <w:bCs/>
      <w:color w:val="000000"/>
      <w:spacing w:val="6"/>
      <w:sz w:val="28"/>
      <w:szCs w:val="24"/>
      <w:lang w:val="en-US" w:eastAsia="zh-CN"/>
    </w:rPr>
  </w:style>
  <w:style w:type="character" w:customStyle="1" w:styleId="Ttulo2Char1">
    <w:name w:val="Título 2 Char1"/>
    <w:aliases w:val="Tít Subseção 1 Char"/>
    <w:link w:val="Ttulo2"/>
    <w:rsid w:val="00C704E2"/>
    <w:rPr>
      <w:rFonts w:ascii="Open Sans" w:eastAsia="Calibri" w:hAnsi="Open Sans" w:cs="Times New Roman"/>
      <w:b/>
      <w:sz w:val="24"/>
      <w:szCs w:val="24"/>
      <w:lang w:val="x-none" w:eastAsia="zh-CN"/>
    </w:rPr>
  </w:style>
  <w:style w:type="paragraph" w:customStyle="1" w:styleId="Corpotexto">
    <w:name w:val="Corpo texto"/>
    <w:basedOn w:val="Normal"/>
    <w:link w:val="CorpotextoChar"/>
    <w:qFormat/>
    <w:rsid w:val="00C704E2"/>
    <w:pPr>
      <w:autoSpaceDE w:val="0"/>
      <w:spacing w:after="0" w:line="360" w:lineRule="auto"/>
      <w:ind w:firstLine="708"/>
      <w:jc w:val="both"/>
      <w:textAlignment w:val="center"/>
    </w:pPr>
    <w:rPr>
      <w:rFonts w:ascii="Open Sans" w:hAnsi="Open Sans" w:cs="Times New Roman"/>
      <w:color w:val="000000"/>
      <w:spacing w:val="6"/>
      <w:sz w:val="24"/>
      <w:szCs w:val="24"/>
      <w:lang w:val="x-none" w:eastAsia="zh-CN"/>
    </w:rPr>
  </w:style>
  <w:style w:type="character" w:customStyle="1" w:styleId="CorpotextoChar">
    <w:name w:val="Corpo texto Char"/>
    <w:link w:val="Corpotexto"/>
    <w:rsid w:val="00C704E2"/>
    <w:rPr>
      <w:rFonts w:ascii="Open Sans" w:eastAsia="Calibri" w:hAnsi="Open Sans" w:cs="Times New Roman"/>
      <w:color w:val="000000"/>
      <w:spacing w:val="6"/>
      <w:sz w:val="24"/>
      <w:szCs w:val="24"/>
      <w:lang w:val="x-none" w:eastAsia="zh-CN"/>
    </w:rPr>
  </w:style>
  <w:style w:type="paragraph" w:customStyle="1" w:styleId="Textoresumoabstract">
    <w:name w:val="Texto resumo/abstract"/>
    <w:basedOn w:val="Ttulo5"/>
    <w:link w:val="TextoresumoabstractChar"/>
    <w:qFormat/>
    <w:rsid w:val="00D0089A"/>
    <w:pPr>
      <w:keepNext w:val="0"/>
      <w:keepLines w:val="0"/>
      <w:spacing w:before="120" w:after="120" w:line="240" w:lineRule="auto"/>
      <w:contextualSpacing/>
      <w:jc w:val="both"/>
    </w:pPr>
    <w:rPr>
      <w:rFonts w:ascii="Open Sans" w:eastAsia="Times New Roman" w:hAnsi="Open Sans" w:cs="Times New Roman"/>
      <w:bCs/>
      <w:iCs/>
      <w:color w:val="auto"/>
      <w:sz w:val="20"/>
      <w:szCs w:val="24"/>
      <w:lang w:val="x-none" w:eastAsia="zh-CN"/>
    </w:rPr>
  </w:style>
  <w:style w:type="character" w:customStyle="1" w:styleId="TextoresumoabstractChar">
    <w:name w:val="Texto resumo/abstract Char"/>
    <w:link w:val="Textoresumoabstract"/>
    <w:rsid w:val="00D0089A"/>
    <w:rPr>
      <w:rFonts w:ascii="Open Sans" w:eastAsia="Times New Roman" w:hAnsi="Open Sans" w:cs="Times New Roman"/>
      <w:bCs/>
      <w:iCs/>
      <w:sz w:val="20"/>
      <w:szCs w:val="24"/>
      <w:lang w:val="x-none" w:eastAsia="zh-CN"/>
    </w:rPr>
  </w:style>
  <w:style w:type="character" w:customStyle="1" w:styleId="ObsChar">
    <w:name w:val="Obs. Char"/>
    <w:link w:val="Obs"/>
    <w:rsid w:val="00C704E2"/>
    <w:rPr>
      <w:rFonts w:ascii="Open Sans" w:eastAsia="Times New Roman" w:hAnsi="Open Sans" w:cs="Times New Roman"/>
      <w:color w:val="5F5F5F"/>
      <w:sz w:val="24"/>
      <w:szCs w:val="24"/>
      <w:lang w:val="x-none" w:eastAsia="x-none"/>
    </w:rPr>
  </w:style>
  <w:style w:type="paragraph" w:customStyle="1" w:styleId="QuadroTabela">
    <w:name w:val="Quadro/Tabela"/>
    <w:basedOn w:val="Normal"/>
    <w:link w:val="QuadroTabelaChar"/>
    <w:qFormat/>
    <w:rsid w:val="00FF60B5"/>
    <w:pPr>
      <w:framePr w:wrap="around" w:vAnchor="text" w:hAnchor="text" w:y="1"/>
      <w:tabs>
        <w:tab w:val="left" w:pos="0"/>
      </w:tabs>
      <w:autoSpaceDE w:val="0"/>
      <w:autoSpaceDN w:val="0"/>
      <w:adjustRightInd w:val="0"/>
      <w:spacing w:before="60" w:after="60" w:line="240" w:lineRule="auto"/>
      <w:jc w:val="center"/>
    </w:pPr>
    <w:rPr>
      <w:rFonts w:ascii="Open Sans" w:eastAsia="Times New Roman" w:hAnsi="Open Sans" w:cs="Times New Roman"/>
      <w:sz w:val="20"/>
      <w:szCs w:val="20"/>
      <w:lang w:val="x-none" w:eastAsia="x-none"/>
    </w:rPr>
  </w:style>
  <w:style w:type="paragraph" w:customStyle="1" w:styleId="Titseo1comnmero">
    <w:name w:val="Tit seção 1 com número"/>
    <w:basedOn w:val="Ttulo1"/>
    <w:next w:val="Corpodetexto"/>
    <w:link w:val="Titseo1comnmeroChar"/>
    <w:autoRedefine/>
    <w:qFormat/>
    <w:rsid w:val="00EC65AC"/>
    <w:pPr>
      <w:keepNext w:val="0"/>
      <w:keepLines w:val="0"/>
      <w:autoSpaceDE w:val="0"/>
      <w:spacing w:before="480" w:after="240" w:line="360" w:lineRule="auto"/>
      <w:ind w:left="284" w:hanging="284"/>
      <w:textAlignment w:val="center"/>
    </w:pPr>
    <w:rPr>
      <w:rFonts w:ascii="Open Sans" w:eastAsia="Calibri" w:hAnsi="Open Sans" w:cs="Times New Roman"/>
      <w:b/>
      <w:bCs/>
      <w:caps/>
      <w:color w:val="auto"/>
      <w:spacing w:val="6"/>
      <w:sz w:val="28"/>
      <w:szCs w:val="24"/>
      <w:lang w:val="x-none" w:eastAsia="zh-CN"/>
    </w:rPr>
  </w:style>
  <w:style w:type="character" w:customStyle="1" w:styleId="Titseo1comnmeroChar">
    <w:name w:val="Tit seção 1 com número Char"/>
    <w:link w:val="Titseo1comnmero"/>
    <w:rsid w:val="00EC65AC"/>
    <w:rPr>
      <w:rFonts w:ascii="Open Sans" w:eastAsia="Calibri" w:hAnsi="Open Sans" w:cs="Times New Roman"/>
      <w:b/>
      <w:bCs/>
      <w:caps/>
      <w:spacing w:val="6"/>
      <w:sz w:val="28"/>
      <w:szCs w:val="24"/>
      <w:lang w:val="x-none" w:eastAsia="zh-CN"/>
    </w:rPr>
  </w:style>
  <w:style w:type="paragraph" w:customStyle="1" w:styleId="Autoria">
    <w:name w:val="Autoria"/>
    <w:basedOn w:val="Normal"/>
    <w:link w:val="AutoriaChar"/>
    <w:qFormat/>
    <w:rsid w:val="00D0089A"/>
    <w:pPr>
      <w:spacing w:after="0" w:line="240" w:lineRule="auto"/>
      <w:jc w:val="center"/>
    </w:pPr>
    <w:rPr>
      <w:rFonts w:ascii="Open Sans" w:hAnsi="Open Sans" w:cs="Times New Roman"/>
      <w:b/>
      <w:sz w:val="24"/>
      <w:szCs w:val="24"/>
      <w:lang w:val="it-IT" w:eastAsia="zh-CN"/>
    </w:rPr>
  </w:style>
  <w:style w:type="paragraph" w:customStyle="1" w:styleId="TtResumoAbstract">
    <w:name w:val="Tít Resumo/Abstract"/>
    <w:basedOn w:val="Textoresumo"/>
    <w:link w:val="TtResumoAbstractChar"/>
    <w:autoRedefine/>
    <w:qFormat/>
    <w:rsid w:val="00D47290"/>
    <w:pPr>
      <w:spacing w:before="480"/>
    </w:pPr>
    <w:rPr>
      <w:rFonts w:cs="Open Sans"/>
      <w:bCs w:val="0"/>
      <w:sz w:val="20"/>
      <w:szCs w:val="16"/>
    </w:rPr>
  </w:style>
  <w:style w:type="character" w:customStyle="1" w:styleId="AutoriaChar">
    <w:name w:val="Autoria Char"/>
    <w:link w:val="Autoria"/>
    <w:rsid w:val="00D0089A"/>
    <w:rPr>
      <w:rFonts w:ascii="Open Sans" w:eastAsia="Calibri" w:hAnsi="Open Sans" w:cs="Times New Roman"/>
      <w:b/>
      <w:sz w:val="24"/>
      <w:szCs w:val="24"/>
      <w:lang w:val="it-IT" w:eastAsia="zh-CN"/>
    </w:rPr>
  </w:style>
  <w:style w:type="paragraph" w:customStyle="1" w:styleId="Keywords">
    <w:name w:val="Keywords"/>
    <w:basedOn w:val="Ttulo5"/>
    <w:link w:val="KeywordsChar"/>
    <w:qFormat/>
    <w:rsid w:val="00C704E2"/>
    <w:pPr>
      <w:keepNext w:val="0"/>
      <w:keepLines w:val="0"/>
      <w:spacing w:before="0" w:after="360" w:line="240" w:lineRule="auto"/>
      <w:jc w:val="both"/>
    </w:pPr>
    <w:rPr>
      <w:rFonts w:ascii="Open Sans" w:eastAsia="Times New Roman" w:hAnsi="Open Sans" w:cs="Times New Roman"/>
      <w:bCs/>
      <w:iCs/>
      <w:color w:val="5F5F5F"/>
      <w:sz w:val="20"/>
      <w:szCs w:val="24"/>
      <w:lang w:val="x-none" w:eastAsia="zh-CN"/>
    </w:rPr>
  </w:style>
  <w:style w:type="character" w:customStyle="1" w:styleId="TtResumoAbstractChar">
    <w:name w:val="Tít Resumo/Abstract Char"/>
    <w:link w:val="TtResumoAbstract"/>
    <w:rsid w:val="00D47290"/>
    <w:rPr>
      <w:rFonts w:ascii="Open Sans" w:eastAsia="Times New Roman" w:hAnsi="Open Sans" w:cs="Open Sans"/>
      <w:iCs/>
      <w:sz w:val="20"/>
      <w:szCs w:val="16"/>
      <w:lang w:val="x-none" w:eastAsia="zh-CN"/>
    </w:rPr>
  </w:style>
  <w:style w:type="character" w:customStyle="1" w:styleId="KeywordsChar">
    <w:name w:val="Keywords Char"/>
    <w:link w:val="Keywords"/>
    <w:rsid w:val="00C704E2"/>
    <w:rPr>
      <w:rFonts w:ascii="Open Sans" w:eastAsia="Times New Roman" w:hAnsi="Open Sans" w:cs="Times New Roman"/>
      <w:bCs/>
      <w:iCs/>
      <w:color w:val="5F5F5F"/>
      <w:sz w:val="20"/>
      <w:szCs w:val="24"/>
      <w:lang w:val="x-none" w:eastAsia="zh-CN"/>
    </w:rPr>
  </w:style>
  <w:style w:type="paragraph" w:customStyle="1" w:styleId="1TituloResumo">
    <w:name w:val="1 Titulo Resumo"/>
    <w:basedOn w:val="Textoresumo"/>
    <w:link w:val="1TituloResumoChar"/>
    <w:autoRedefine/>
    <w:rsid w:val="00C704E2"/>
    <w:pPr>
      <w:spacing w:before="480"/>
      <w:jc w:val="left"/>
    </w:pPr>
    <w:rPr>
      <w:b/>
      <w:color w:val="5F5F5F"/>
    </w:rPr>
  </w:style>
  <w:style w:type="paragraph" w:customStyle="1" w:styleId="Textoabstract">
    <w:name w:val="Texto abstract"/>
    <w:basedOn w:val="Normal"/>
    <w:link w:val="TextoabstractChar"/>
    <w:rsid w:val="00C704E2"/>
    <w:pPr>
      <w:spacing w:before="120" w:after="120" w:line="240" w:lineRule="auto"/>
      <w:contextualSpacing/>
      <w:jc w:val="both"/>
      <w:outlineLvl w:val="4"/>
    </w:pPr>
    <w:rPr>
      <w:rFonts w:ascii="Open Sans" w:eastAsia="Times New Roman" w:hAnsi="Open Sans" w:cs="Times New Roman"/>
      <w:bCs/>
      <w:iCs/>
      <w:sz w:val="20"/>
      <w:szCs w:val="24"/>
      <w:lang w:val="x-none" w:eastAsia="zh-CN"/>
    </w:rPr>
  </w:style>
  <w:style w:type="character" w:customStyle="1" w:styleId="1TituloResumoChar">
    <w:name w:val="1 Titulo Resumo Char"/>
    <w:link w:val="1TituloResumo"/>
    <w:rsid w:val="00C704E2"/>
    <w:rPr>
      <w:rFonts w:ascii="Open Sans" w:eastAsia="Times New Roman" w:hAnsi="Open Sans" w:cs="Times New Roman"/>
      <w:b/>
      <w:bCs/>
      <w:iCs/>
      <w:color w:val="5F5F5F"/>
      <w:szCs w:val="24"/>
      <w:lang w:val="x-none" w:eastAsia="zh-CN"/>
    </w:rPr>
  </w:style>
  <w:style w:type="paragraph" w:customStyle="1" w:styleId="Ttfig-tab-grf">
    <w:name w:val="Tít fig-tab-gráf"/>
    <w:basedOn w:val="Normal"/>
    <w:link w:val="Ttfig-tab-grfChar"/>
    <w:autoRedefine/>
    <w:qFormat/>
    <w:rsid w:val="00DD3EE1"/>
    <w:pPr>
      <w:tabs>
        <w:tab w:val="left" w:pos="0"/>
      </w:tabs>
      <w:autoSpaceDE w:val="0"/>
      <w:autoSpaceDN w:val="0"/>
      <w:adjustRightInd w:val="0"/>
      <w:spacing w:before="360" w:after="240" w:line="360" w:lineRule="auto"/>
      <w:jc w:val="both"/>
    </w:pPr>
    <w:rPr>
      <w:rFonts w:ascii="Open Sans" w:eastAsia="Open Sans" w:hAnsi="Open Sans" w:cs="Open Sans"/>
      <w:sz w:val="24"/>
      <w:szCs w:val="24"/>
      <w:lang w:val="x-none" w:eastAsia="x-none"/>
    </w:rPr>
  </w:style>
  <w:style w:type="character" w:customStyle="1" w:styleId="TextoabstractChar">
    <w:name w:val="Texto abstract Char"/>
    <w:link w:val="Textoabstract"/>
    <w:rsid w:val="00C704E2"/>
    <w:rPr>
      <w:rFonts w:ascii="Open Sans" w:eastAsia="Times New Roman" w:hAnsi="Open Sans" w:cs="Times New Roman"/>
      <w:bCs/>
      <w:iCs/>
      <w:sz w:val="20"/>
      <w:szCs w:val="24"/>
      <w:lang w:val="x-none" w:eastAsia="zh-CN"/>
    </w:rPr>
  </w:style>
  <w:style w:type="paragraph" w:customStyle="1" w:styleId="Fontelegenda">
    <w:name w:val="Fonte/legenda"/>
    <w:basedOn w:val="Normal"/>
    <w:link w:val="FontelegendaChar"/>
    <w:autoRedefine/>
    <w:qFormat/>
    <w:rsid w:val="00613FAD"/>
    <w:pPr>
      <w:tabs>
        <w:tab w:val="left" w:pos="284"/>
      </w:tabs>
      <w:autoSpaceDE w:val="0"/>
      <w:autoSpaceDN w:val="0"/>
      <w:adjustRightInd w:val="0"/>
      <w:spacing w:before="120" w:after="360" w:line="240" w:lineRule="auto"/>
      <w:ind w:left="709"/>
      <w:contextualSpacing/>
    </w:pPr>
    <w:rPr>
      <w:rFonts w:ascii="Open Sans" w:eastAsia="Times New Roman" w:hAnsi="Open Sans" w:cs="Times New Roman"/>
      <w:sz w:val="20"/>
      <w:szCs w:val="20"/>
      <w:lang w:val="x-none" w:eastAsia="x-none"/>
    </w:rPr>
  </w:style>
  <w:style w:type="character" w:customStyle="1" w:styleId="Ttfig-tab-grfChar">
    <w:name w:val="Tít fig-tab-gráf Char"/>
    <w:link w:val="Ttfig-tab-grf"/>
    <w:rsid w:val="00DD3EE1"/>
    <w:rPr>
      <w:rFonts w:ascii="Open Sans" w:eastAsia="Open Sans" w:hAnsi="Open Sans" w:cs="Open Sans"/>
      <w:sz w:val="24"/>
      <w:szCs w:val="24"/>
      <w:lang w:val="x-none" w:eastAsia="x-none"/>
    </w:rPr>
  </w:style>
  <w:style w:type="character" w:customStyle="1" w:styleId="FontelegendaChar">
    <w:name w:val="Fonte/legenda Char"/>
    <w:link w:val="Fontelegenda"/>
    <w:rsid w:val="00613FAD"/>
    <w:rPr>
      <w:rFonts w:ascii="Open Sans" w:eastAsia="Times New Roman" w:hAnsi="Open Sans" w:cs="Times New Roman"/>
      <w:sz w:val="20"/>
      <w:szCs w:val="20"/>
      <w:lang w:val="x-none" w:eastAsia="x-none"/>
    </w:rPr>
  </w:style>
  <w:style w:type="paragraph" w:customStyle="1" w:styleId="Coluna1tabela">
    <w:name w:val="Coluna 1 tabela"/>
    <w:basedOn w:val="QuadroTabela"/>
    <w:link w:val="Coluna1tabelaChar"/>
    <w:qFormat/>
    <w:rsid w:val="00CA56C6"/>
    <w:pPr>
      <w:framePr w:wrap="around"/>
      <w:jc w:val="left"/>
    </w:pPr>
  </w:style>
  <w:style w:type="character" w:customStyle="1" w:styleId="QuadroTabelaChar">
    <w:name w:val="Quadro/Tabela Char"/>
    <w:link w:val="QuadroTabela"/>
    <w:rsid w:val="00FF60B5"/>
    <w:rPr>
      <w:rFonts w:ascii="Open Sans" w:eastAsia="Times New Roman" w:hAnsi="Open Sans" w:cs="Times New Roman"/>
      <w:sz w:val="20"/>
      <w:szCs w:val="20"/>
      <w:lang w:val="x-none" w:eastAsia="x-none"/>
    </w:rPr>
  </w:style>
  <w:style w:type="character" w:customStyle="1" w:styleId="Coluna1tabelaChar">
    <w:name w:val="Coluna 1 tabela Char"/>
    <w:basedOn w:val="QuadroTabelaChar"/>
    <w:link w:val="Coluna1tabela"/>
    <w:rsid w:val="00CA56C6"/>
    <w:rPr>
      <w:rFonts w:ascii="Open Sans" w:eastAsia="Times New Roman" w:hAnsi="Open Sans" w:cs="Times New Roman"/>
      <w:sz w:val="20"/>
      <w:szCs w:val="20"/>
      <w:lang w:val="x-none" w:eastAsia="x-none"/>
    </w:rPr>
  </w:style>
  <w:style w:type="paragraph" w:customStyle="1" w:styleId="Tit1-Seoprincipal">
    <w:name w:val="Tit 1-Seção principal"/>
    <w:basedOn w:val="Titseo1comnmero"/>
    <w:next w:val="Corpodetexto"/>
    <w:link w:val="Tit1-SeoprincipalChar"/>
    <w:rsid w:val="00C704E2"/>
    <w:rPr>
      <w:color w:val="5F5F5F"/>
    </w:rPr>
  </w:style>
  <w:style w:type="character" w:customStyle="1" w:styleId="Tit1-SeoprincipalChar">
    <w:name w:val="Tit 1-Seção principal Char"/>
    <w:link w:val="Tit1-Seoprincipal"/>
    <w:rsid w:val="00C704E2"/>
    <w:rPr>
      <w:rFonts w:ascii="Open Sans" w:eastAsia="Calibri" w:hAnsi="Open Sans" w:cs="Times New Roman"/>
      <w:b/>
      <w:bCs/>
      <w:caps/>
      <w:color w:val="5F5F5F"/>
      <w:spacing w:val="6"/>
      <w:sz w:val="24"/>
      <w:szCs w:val="24"/>
      <w:lang w:val="x-none" w:eastAsia="zh-CN"/>
    </w:rPr>
  </w:style>
  <w:style w:type="paragraph" w:customStyle="1" w:styleId="Textoresumo">
    <w:name w:val="Texto resumo"/>
    <w:basedOn w:val="Ttulo5"/>
    <w:link w:val="TextoresumoChar"/>
    <w:rsid w:val="00C704E2"/>
    <w:pPr>
      <w:keepNext w:val="0"/>
      <w:keepLines w:val="0"/>
      <w:spacing w:before="0" w:after="200" w:line="240" w:lineRule="auto"/>
      <w:jc w:val="both"/>
    </w:pPr>
    <w:rPr>
      <w:rFonts w:ascii="Open Sans" w:eastAsia="Times New Roman" w:hAnsi="Open Sans" w:cs="Times New Roman"/>
      <w:bCs/>
      <w:iCs/>
      <w:color w:val="auto"/>
      <w:szCs w:val="24"/>
      <w:lang w:val="x-none" w:eastAsia="zh-CN"/>
    </w:rPr>
  </w:style>
  <w:style w:type="character" w:customStyle="1" w:styleId="TextoresumoChar">
    <w:name w:val="Texto resumo Char"/>
    <w:link w:val="Textoresumo"/>
    <w:rsid w:val="00C704E2"/>
    <w:rPr>
      <w:rFonts w:ascii="Open Sans" w:eastAsia="Times New Roman" w:hAnsi="Open Sans" w:cs="Times New Roman"/>
      <w:bCs/>
      <w:iCs/>
      <w:szCs w:val="24"/>
      <w:lang w:val="x-none" w:eastAsia="zh-CN"/>
    </w:rPr>
  </w:style>
  <w:style w:type="paragraph" w:customStyle="1" w:styleId="Figura">
    <w:name w:val="Figura"/>
    <w:basedOn w:val="Normal"/>
    <w:link w:val="FiguraChar"/>
    <w:qFormat/>
    <w:rsid w:val="00613FAD"/>
    <w:pPr>
      <w:tabs>
        <w:tab w:val="left" w:pos="142"/>
      </w:tabs>
      <w:spacing w:after="0" w:line="240" w:lineRule="auto"/>
      <w:ind w:left="709"/>
    </w:pPr>
    <w:rPr>
      <w:rFonts w:ascii="Open Sans" w:eastAsia="Times New Roman" w:hAnsi="Open Sans" w:cs="Times New Roman"/>
      <w:noProof/>
      <w:sz w:val="24"/>
      <w:szCs w:val="24"/>
      <w:lang w:val="x-none" w:eastAsia="x-none"/>
    </w:rPr>
  </w:style>
  <w:style w:type="character" w:customStyle="1" w:styleId="FiguraChar">
    <w:name w:val="Figura Char"/>
    <w:link w:val="Figura"/>
    <w:rsid w:val="00613FAD"/>
    <w:rPr>
      <w:rFonts w:ascii="Open Sans" w:eastAsia="Times New Roman" w:hAnsi="Open Sans" w:cs="Times New Roman"/>
      <w:noProof/>
      <w:sz w:val="24"/>
      <w:szCs w:val="24"/>
      <w:lang w:val="x-none" w:eastAsia="x-none"/>
    </w:rPr>
  </w:style>
  <w:style w:type="paragraph" w:customStyle="1" w:styleId="TitSubseo3">
    <w:name w:val="Tit Subseção 3"/>
    <w:basedOn w:val="Corpotexto"/>
    <w:link w:val="TitSubseo3Char"/>
    <w:qFormat/>
    <w:rsid w:val="004969C1"/>
    <w:pPr>
      <w:spacing w:before="360"/>
      <w:ind w:firstLine="0"/>
      <w:jc w:val="left"/>
    </w:pPr>
    <w:rPr>
      <w:i/>
      <w:color w:val="000000" w:themeColor="text1"/>
    </w:rPr>
  </w:style>
  <w:style w:type="character" w:customStyle="1" w:styleId="TitSubseo3Char">
    <w:name w:val="Tit Subseção 3 Char"/>
    <w:link w:val="TitSubseo3"/>
    <w:rsid w:val="004969C1"/>
    <w:rPr>
      <w:rFonts w:ascii="Open Sans" w:eastAsia="Calibri" w:hAnsi="Open Sans" w:cs="Times New Roman"/>
      <w:i/>
      <w:color w:val="000000" w:themeColor="text1"/>
      <w:spacing w:val="6"/>
      <w:sz w:val="24"/>
      <w:szCs w:val="24"/>
      <w:lang w:val="x-none" w:eastAsia="zh-CN"/>
    </w:rPr>
  </w:style>
  <w:style w:type="character" w:styleId="Forte">
    <w:name w:val="Strong"/>
    <w:uiPriority w:val="22"/>
    <w:rsid w:val="00C704E2"/>
    <w:rPr>
      <w:b/>
      <w:bCs/>
    </w:rPr>
  </w:style>
  <w:style w:type="paragraph" w:customStyle="1" w:styleId="Equao">
    <w:name w:val="Equação"/>
    <w:basedOn w:val="Fontelegenda"/>
    <w:link w:val="EquaoChar"/>
    <w:qFormat/>
    <w:rsid w:val="00C77D92"/>
    <w:pPr>
      <w:spacing w:before="240" w:line="360" w:lineRule="auto"/>
      <w:ind w:firstLine="709"/>
    </w:pPr>
    <w:rPr>
      <w:rFonts w:ascii="Cambria Math" w:hAnsi="Cambria Math" w:cs="Cambria Math"/>
      <w:sz w:val="24"/>
      <w:szCs w:val="24"/>
    </w:rPr>
  </w:style>
  <w:style w:type="character" w:customStyle="1" w:styleId="EquaoChar">
    <w:name w:val="Equação Char"/>
    <w:link w:val="Equao"/>
    <w:rsid w:val="00C77D92"/>
    <w:rPr>
      <w:rFonts w:ascii="Cambria Math" w:eastAsia="Times New Roman" w:hAnsi="Cambria Math" w:cs="Cambria Math"/>
      <w:sz w:val="24"/>
      <w:szCs w:val="24"/>
      <w:lang w:val="x-none" w:eastAsia="x-none"/>
    </w:rPr>
  </w:style>
  <w:style w:type="character" w:customStyle="1" w:styleId="Ttulo1Char">
    <w:name w:val="Título 1 Char"/>
    <w:basedOn w:val="Fontepargpadro"/>
    <w:link w:val="Ttulo1"/>
    <w:uiPriority w:val="9"/>
    <w:rsid w:val="00C704E2"/>
    <w:rPr>
      <w:rFonts w:asciiTheme="majorHAnsi" w:eastAsiaTheme="majorEastAsia" w:hAnsiTheme="majorHAnsi" w:cstheme="majorBidi"/>
      <w:color w:val="2F5496" w:themeColor="accent1" w:themeShade="BF"/>
      <w:sz w:val="32"/>
      <w:szCs w:val="32"/>
    </w:rPr>
  </w:style>
  <w:style w:type="character" w:customStyle="1" w:styleId="Ttulo5Char">
    <w:name w:val="Título 5 Char"/>
    <w:basedOn w:val="Fontepargpadro"/>
    <w:link w:val="Ttulo5"/>
    <w:uiPriority w:val="9"/>
    <w:semiHidden/>
    <w:rsid w:val="00C704E2"/>
    <w:rPr>
      <w:rFonts w:asciiTheme="majorHAnsi" w:eastAsiaTheme="majorEastAsia" w:hAnsiTheme="majorHAnsi" w:cstheme="majorBidi"/>
      <w:color w:val="2F5496" w:themeColor="accent1" w:themeShade="BF"/>
    </w:rPr>
  </w:style>
  <w:style w:type="paragraph" w:styleId="Corpodetexto">
    <w:name w:val="Body Text"/>
    <w:basedOn w:val="Normal"/>
    <w:link w:val="CorpodetextoChar"/>
    <w:uiPriority w:val="99"/>
    <w:semiHidden/>
    <w:unhideWhenUsed/>
    <w:rsid w:val="00C704E2"/>
    <w:pPr>
      <w:spacing w:after="120"/>
    </w:pPr>
  </w:style>
  <w:style w:type="character" w:customStyle="1" w:styleId="CorpodetextoChar">
    <w:name w:val="Corpo de texto Char"/>
    <w:basedOn w:val="Fontepargpadro"/>
    <w:link w:val="Corpodetexto"/>
    <w:uiPriority w:val="99"/>
    <w:semiHidden/>
    <w:rsid w:val="00C704E2"/>
  </w:style>
  <w:style w:type="paragraph" w:customStyle="1" w:styleId="Ttprincipal">
    <w:name w:val="Tít principal"/>
    <w:basedOn w:val="Normal"/>
    <w:next w:val="Normal"/>
    <w:link w:val="TtprincipalChar"/>
    <w:qFormat/>
    <w:rsid w:val="002209E9"/>
    <w:pPr>
      <w:autoSpaceDE w:val="0"/>
      <w:spacing w:before="240" w:after="240" w:line="240" w:lineRule="auto"/>
      <w:jc w:val="center"/>
      <w:textAlignment w:val="center"/>
      <w:outlineLvl w:val="0"/>
    </w:pPr>
    <w:rPr>
      <w:rFonts w:ascii="Open Sans" w:hAnsi="Open Sans" w:cs="Times New Roman"/>
      <w:b/>
      <w:iCs/>
      <w:color w:val="000000"/>
      <w:spacing w:val="6"/>
      <w:sz w:val="32"/>
      <w:szCs w:val="28"/>
      <w:lang w:val="x-none" w:eastAsia="zh-CN"/>
    </w:rPr>
  </w:style>
  <w:style w:type="character" w:customStyle="1" w:styleId="TtprincipalChar">
    <w:name w:val="Tít principal Char"/>
    <w:link w:val="Ttprincipal"/>
    <w:rsid w:val="002209E9"/>
    <w:rPr>
      <w:rFonts w:ascii="Open Sans" w:eastAsia="Calibri" w:hAnsi="Open Sans" w:cs="Times New Roman"/>
      <w:b/>
      <w:iCs/>
      <w:color w:val="000000"/>
      <w:spacing w:val="6"/>
      <w:sz w:val="32"/>
      <w:szCs w:val="28"/>
      <w:lang w:val="x-none" w:eastAsia="zh-CN"/>
    </w:rPr>
  </w:style>
  <w:style w:type="paragraph" w:styleId="Textodenotaderodap">
    <w:name w:val="footnote text"/>
    <w:basedOn w:val="Normal"/>
    <w:link w:val="TextodenotaderodapChar"/>
    <w:uiPriority w:val="99"/>
    <w:semiHidden/>
    <w:unhideWhenUsed/>
    <w:rsid w:val="00ED29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2914"/>
    <w:rPr>
      <w:sz w:val="20"/>
      <w:szCs w:val="20"/>
    </w:rPr>
  </w:style>
  <w:style w:type="character" w:styleId="Refdenotaderodap">
    <w:name w:val="footnote reference"/>
    <w:basedOn w:val="Fontepargpadro"/>
    <w:uiPriority w:val="99"/>
    <w:semiHidden/>
    <w:unhideWhenUsed/>
    <w:rsid w:val="00ED2914"/>
    <w:rPr>
      <w:vertAlign w:val="superscript"/>
    </w:rPr>
  </w:style>
  <w:style w:type="paragraph" w:customStyle="1" w:styleId="1TextoRodapInicial">
    <w:name w:val="1 Texto Rodapé Inicial"/>
    <w:basedOn w:val="Normal"/>
    <w:link w:val="1TextoRodapInicialChar"/>
    <w:rsid w:val="00ED2914"/>
    <w:pPr>
      <w:tabs>
        <w:tab w:val="left" w:pos="1830"/>
      </w:tabs>
      <w:spacing w:before="60" w:after="60" w:line="240" w:lineRule="auto"/>
      <w:contextualSpacing/>
      <w:jc w:val="both"/>
    </w:pPr>
    <w:rPr>
      <w:rFonts w:ascii="Open Sans" w:hAnsi="Open Sans" w:cs="Spectral"/>
      <w:noProof/>
      <w:sz w:val="18"/>
      <w:szCs w:val="18"/>
      <w:vertAlign w:val="superscript"/>
    </w:rPr>
  </w:style>
  <w:style w:type="character" w:customStyle="1" w:styleId="1TextoRodapInicialChar">
    <w:name w:val="1 Texto Rodapé Inicial Char"/>
    <w:basedOn w:val="Fontepargpadro"/>
    <w:link w:val="1TextoRodapInicial"/>
    <w:rsid w:val="00ED2914"/>
    <w:rPr>
      <w:rFonts w:ascii="Open Sans" w:eastAsia="Calibri" w:hAnsi="Open Sans" w:cs="Spectral"/>
      <w:noProof/>
      <w:sz w:val="18"/>
      <w:szCs w:val="18"/>
      <w:vertAlign w:val="superscript"/>
      <w:lang w:eastAsia="pt-BR"/>
    </w:rPr>
  </w:style>
  <w:style w:type="paragraph" w:customStyle="1" w:styleId="rodapinicial">
    <w:name w:val="rodapé inicial"/>
    <w:basedOn w:val="1TextoRodapInicial"/>
    <w:link w:val="rodapinicialChar"/>
    <w:qFormat/>
    <w:rsid w:val="00CF4117"/>
    <w:pPr>
      <w:spacing w:before="120"/>
    </w:pPr>
    <w:rPr>
      <w:vertAlign w:val="baseline"/>
    </w:rPr>
  </w:style>
  <w:style w:type="character" w:styleId="TextodoEspaoReservado">
    <w:name w:val="Placeholder Text"/>
    <w:basedOn w:val="Fontepargpadro"/>
    <w:uiPriority w:val="99"/>
    <w:semiHidden/>
    <w:rsid w:val="00C77D92"/>
    <w:rPr>
      <w:color w:val="808080"/>
    </w:rPr>
  </w:style>
  <w:style w:type="character" w:customStyle="1" w:styleId="rodapinicialChar">
    <w:name w:val="rodapé inicial Char"/>
    <w:basedOn w:val="1TextoRodapInicialChar"/>
    <w:link w:val="rodapinicial"/>
    <w:rsid w:val="00CF4117"/>
    <w:rPr>
      <w:rFonts w:ascii="Open Sans" w:eastAsia="Calibri" w:hAnsi="Open Sans" w:cs="Spectral"/>
      <w:noProof/>
      <w:sz w:val="18"/>
      <w:szCs w:val="18"/>
      <w:vertAlign w:val="superscript"/>
      <w:lang w:eastAsia="pt-BR"/>
    </w:rPr>
  </w:style>
  <w:style w:type="character" w:styleId="Hyperlink">
    <w:name w:val="Hyperlink"/>
    <w:basedOn w:val="Fontepargpadro"/>
    <w:uiPriority w:val="99"/>
    <w:unhideWhenUsed/>
    <w:rsid w:val="00CB6B83"/>
    <w:rPr>
      <w:color w:val="0563C1" w:themeColor="hyperlink"/>
      <w:u w:val="single"/>
    </w:rPr>
  </w:style>
  <w:style w:type="character" w:customStyle="1" w:styleId="MenoPendente1">
    <w:name w:val="Menção Pendente1"/>
    <w:basedOn w:val="Fontepargpadro"/>
    <w:uiPriority w:val="99"/>
    <w:semiHidden/>
    <w:unhideWhenUsed/>
    <w:rsid w:val="00CB6B83"/>
    <w:rPr>
      <w:color w:val="605E5C"/>
      <w:shd w:val="clear" w:color="auto" w:fill="E1DFDD"/>
    </w:rPr>
  </w:style>
  <w:style w:type="paragraph" w:customStyle="1" w:styleId="Barracabealho">
    <w:name w:val="Barra cabeçalho"/>
    <w:basedOn w:val="Barra"/>
    <w:link w:val="BarracabealhoChar"/>
    <w:rsid w:val="004425F6"/>
    <w:pPr>
      <w:shd w:val="clear" w:color="auto" w:fill="008938"/>
      <w:ind w:firstLine="0"/>
      <w:jc w:val="center"/>
    </w:pPr>
  </w:style>
  <w:style w:type="character" w:customStyle="1" w:styleId="BarracabealhoChar">
    <w:name w:val="Barra cabeçalho Char"/>
    <w:basedOn w:val="BarraChar"/>
    <w:link w:val="Barracabealho"/>
    <w:rsid w:val="004425F6"/>
    <w:rPr>
      <w:rFonts w:ascii="Open Sans" w:eastAsia="Calibri" w:hAnsi="Open Sans" w:cs="Spectral"/>
      <w:color w:val="FFFFFF" w:themeColor="background1"/>
      <w:sz w:val="16"/>
      <w:szCs w:val="18"/>
      <w:shd w:val="clear" w:color="auto" w:fill="008938"/>
      <w:lang w:eastAsia="pt-BR"/>
    </w:rPr>
  </w:style>
  <w:style w:type="paragraph" w:customStyle="1" w:styleId="Seo">
    <w:name w:val="Seção"/>
    <w:basedOn w:val="Normal"/>
    <w:link w:val="SeoChar"/>
    <w:qFormat/>
    <w:rsid w:val="00186756"/>
    <w:pPr>
      <w:spacing w:before="60" w:after="240" w:line="240" w:lineRule="auto"/>
    </w:pPr>
    <w:rPr>
      <w:rFonts w:ascii="Open Sans" w:hAnsi="Open Sans" w:cs="Open Sans"/>
      <w:b/>
      <w:bCs/>
      <w:color w:val="111111"/>
      <w:sz w:val="20"/>
      <w:szCs w:val="20"/>
      <w:shd w:val="clear" w:color="auto" w:fill="FFFFFF"/>
    </w:rPr>
  </w:style>
  <w:style w:type="paragraph" w:customStyle="1" w:styleId="Referncias">
    <w:name w:val="Referências"/>
    <w:link w:val="RefernciasChar"/>
    <w:qFormat/>
    <w:rsid w:val="00711FDD"/>
    <w:pPr>
      <w:spacing w:after="240"/>
      <w:jc w:val="both"/>
    </w:pPr>
    <w:rPr>
      <w:rFonts w:ascii="Open Sans" w:eastAsia="Times New Roman" w:hAnsi="Open Sans" w:cs="Open Sans"/>
      <w:bCs/>
      <w:iCs/>
      <w:szCs w:val="24"/>
      <w:lang w:val="x-none" w:eastAsia="zh-CN"/>
    </w:rPr>
  </w:style>
  <w:style w:type="character" w:customStyle="1" w:styleId="SeoChar">
    <w:name w:val="Seção Char"/>
    <w:basedOn w:val="Fontepargpadro"/>
    <w:link w:val="Seo"/>
    <w:rsid w:val="00186756"/>
    <w:rPr>
      <w:rFonts w:ascii="Open Sans" w:hAnsi="Open Sans" w:cs="Open Sans"/>
      <w:b/>
      <w:bCs/>
      <w:color w:val="111111"/>
      <w:sz w:val="20"/>
      <w:szCs w:val="20"/>
    </w:rPr>
  </w:style>
  <w:style w:type="character" w:customStyle="1" w:styleId="RefernciasChar">
    <w:name w:val="Referências Char"/>
    <w:basedOn w:val="TextoresumoChar"/>
    <w:link w:val="Referncias"/>
    <w:rsid w:val="00711FDD"/>
    <w:rPr>
      <w:rFonts w:ascii="Open Sans" w:eastAsia="Times New Roman" w:hAnsi="Open Sans" w:cs="Open Sans"/>
      <w:bCs/>
      <w:iCs/>
      <w:szCs w:val="24"/>
      <w:lang w:val="x-none" w:eastAsia="zh-CN"/>
    </w:rPr>
  </w:style>
  <w:style w:type="paragraph" w:customStyle="1" w:styleId="Infosadicionais">
    <w:name w:val="Infos adicionais"/>
    <w:basedOn w:val="Normal"/>
    <w:link w:val="InfosadicionaisChar"/>
    <w:rsid w:val="00EA40A4"/>
    <w:pPr>
      <w:spacing w:after="240" w:line="360" w:lineRule="auto"/>
      <w:contextualSpacing/>
    </w:pPr>
    <w:rPr>
      <w:rFonts w:ascii="Open Sans" w:hAnsi="Open Sans" w:cs="Open Sans"/>
      <w:bCs/>
      <w:sz w:val="24"/>
      <w:szCs w:val="24"/>
    </w:rPr>
  </w:style>
  <w:style w:type="character" w:customStyle="1" w:styleId="InfosadicionaisChar">
    <w:name w:val="Infos adicionais Char"/>
    <w:basedOn w:val="Fontepargpadro"/>
    <w:link w:val="Infosadicionais"/>
    <w:rsid w:val="00EA40A4"/>
    <w:rPr>
      <w:rFonts w:ascii="Open Sans" w:hAnsi="Open Sans" w:cs="Open Sans"/>
      <w:bCs/>
      <w:sz w:val="24"/>
      <w:szCs w:val="24"/>
    </w:rPr>
  </w:style>
  <w:style w:type="paragraph" w:customStyle="1" w:styleId="TtuloInformaescomplementares">
    <w:name w:val="Título Informações complementares"/>
    <w:basedOn w:val="Titseo1comnmero"/>
    <w:link w:val="TtuloInformaescomplementaresChar"/>
    <w:qFormat/>
    <w:rsid w:val="00E03E6C"/>
    <w:rPr>
      <w:caps w:val="0"/>
    </w:rPr>
  </w:style>
  <w:style w:type="paragraph" w:customStyle="1" w:styleId="notaderodap">
    <w:name w:val="nota de rodapé"/>
    <w:basedOn w:val="Textodenotaderodap"/>
    <w:link w:val="notaderodapChar"/>
    <w:qFormat/>
    <w:rsid w:val="0076013A"/>
    <w:pPr>
      <w:spacing w:after="120"/>
      <w:contextualSpacing/>
    </w:pPr>
    <w:rPr>
      <w:rFonts w:ascii="Open Sans" w:hAnsi="Open Sans" w:cs="Open Sans"/>
    </w:rPr>
  </w:style>
  <w:style w:type="character" w:customStyle="1" w:styleId="TtuloInformaescomplementaresChar">
    <w:name w:val="Título Informações complementares Char"/>
    <w:basedOn w:val="Titseo1comnmeroChar"/>
    <w:link w:val="TtuloInformaescomplementares"/>
    <w:rsid w:val="00E03E6C"/>
    <w:rPr>
      <w:rFonts w:ascii="Open Sans" w:eastAsia="Calibri" w:hAnsi="Open Sans" w:cs="Times New Roman"/>
      <w:b/>
      <w:bCs/>
      <w:caps w:val="0"/>
      <w:spacing w:val="6"/>
      <w:sz w:val="28"/>
      <w:szCs w:val="24"/>
      <w:lang w:val="x-none" w:eastAsia="zh-CN"/>
    </w:rPr>
  </w:style>
  <w:style w:type="character" w:customStyle="1" w:styleId="notaderodapChar">
    <w:name w:val="nota de rodapé Char"/>
    <w:basedOn w:val="TextodenotaderodapChar"/>
    <w:link w:val="notaderodap"/>
    <w:rsid w:val="0076013A"/>
    <w:rPr>
      <w:rFonts w:ascii="Open Sans" w:hAnsi="Open Sans" w:cs="Open Sans"/>
      <w:sz w:val="20"/>
      <w:szCs w:val="20"/>
    </w:rPr>
  </w:style>
  <w:style w:type="paragraph" w:customStyle="1" w:styleId="Textoinformaescomplementares">
    <w:name w:val="Texto informações complementares"/>
    <w:basedOn w:val="Normal"/>
    <w:link w:val="TextoinformaescomplementaresChar"/>
    <w:qFormat/>
    <w:rsid w:val="00DB7B0A"/>
    <w:pPr>
      <w:spacing w:after="0" w:line="240" w:lineRule="auto"/>
      <w:contextualSpacing/>
    </w:pPr>
    <w:rPr>
      <w:rFonts w:ascii="Open Sans" w:hAnsi="Open Sans" w:cs="Open Sans"/>
      <w:sz w:val="24"/>
      <w:szCs w:val="24"/>
    </w:rPr>
  </w:style>
  <w:style w:type="character" w:customStyle="1" w:styleId="TextoinformaescomplementaresChar">
    <w:name w:val="Texto informações complementares Char"/>
    <w:basedOn w:val="Fontepargpadro"/>
    <w:link w:val="Textoinformaescomplementares"/>
    <w:rsid w:val="00DB7B0A"/>
    <w:rPr>
      <w:rFonts w:ascii="Open Sans" w:hAnsi="Open Sans" w:cs="Open Sans"/>
      <w:sz w:val="24"/>
      <w:szCs w:val="24"/>
    </w:rPr>
  </w:style>
  <w:style w:type="paragraph" w:customStyle="1" w:styleId="Legendaequao">
    <w:name w:val="Legenda equação"/>
    <w:basedOn w:val="Normal"/>
    <w:link w:val="LegendaequaoChar"/>
    <w:qFormat/>
    <w:rsid w:val="00F46017"/>
    <w:pPr>
      <w:spacing w:after="240" w:line="240" w:lineRule="auto"/>
      <w:contextualSpacing/>
      <w:jc w:val="both"/>
    </w:pPr>
    <w:rPr>
      <w:rFonts w:ascii="Open Sans" w:hAnsi="Open Sans"/>
      <w:sz w:val="20"/>
      <w:szCs w:val="20"/>
    </w:rPr>
  </w:style>
  <w:style w:type="character" w:customStyle="1" w:styleId="LegendaequaoChar">
    <w:name w:val="Legenda equação Char"/>
    <w:basedOn w:val="Fontepargpadro"/>
    <w:link w:val="Legendaequao"/>
    <w:rsid w:val="00F46017"/>
    <w:rPr>
      <w:rFonts w:ascii="Open Sans" w:hAnsi="Open Sans"/>
      <w:sz w:val="20"/>
      <w:szCs w:val="20"/>
    </w:rPr>
  </w:style>
  <w:style w:type="paragraph" w:customStyle="1" w:styleId="Afiliao">
    <w:name w:val="Afiliação"/>
    <w:basedOn w:val="Autoria"/>
    <w:link w:val="AfiliaoChar"/>
    <w:qFormat/>
    <w:rsid w:val="006A655C"/>
    <w:pPr>
      <w:spacing w:before="240" w:after="240"/>
      <w:contextualSpacing/>
    </w:pPr>
    <w:rPr>
      <w:rFonts w:eastAsia="Times New Roman" w:cs="Calibri Light"/>
      <w:b w:val="0"/>
      <w:sz w:val="20"/>
    </w:rPr>
  </w:style>
  <w:style w:type="character" w:customStyle="1" w:styleId="AfiliaoChar">
    <w:name w:val="Afiliação Char"/>
    <w:basedOn w:val="AutoriaChar"/>
    <w:link w:val="Afiliao"/>
    <w:rsid w:val="006A655C"/>
    <w:rPr>
      <w:rFonts w:ascii="Open Sans" w:eastAsia="Times New Roman" w:hAnsi="Open Sans" w:cs="Calibri Light"/>
      <w:b w:val="0"/>
      <w:sz w:val="20"/>
      <w:szCs w:val="24"/>
      <w:lang w:val="it-IT" w:eastAsia="zh-CN"/>
    </w:rPr>
  </w:style>
  <w:style w:type="paragraph" w:customStyle="1" w:styleId="ISSN">
    <w:name w:val="ISSN"/>
    <w:basedOn w:val="Cabealho"/>
    <w:link w:val="ISSNChar"/>
    <w:qFormat/>
    <w:rsid w:val="007D2852"/>
    <w:pPr>
      <w:jc w:val="right"/>
    </w:pPr>
    <w:rPr>
      <w:rFonts w:ascii="Open Sans" w:hAnsi="Open Sans" w:cs="Open Sans"/>
      <w:noProof/>
      <w:sz w:val="16"/>
      <w:szCs w:val="16"/>
      <w:lang w:val="en-US"/>
    </w:rPr>
  </w:style>
  <w:style w:type="paragraph" w:customStyle="1" w:styleId="cabealho0">
    <w:name w:val="cabeçalho"/>
    <w:basedOn w:val="Barracabealho"/>
    <w:link w:val="cabealhoChar0"/>
    <w:qFormat/>
    <w:rsid w:val="00A53C02"/>
    <w:pPr>
      <w:shd w:val="clear" w:color="auto" w:fill="auto"/>
      <w:ind w:left="0" w:right="0"/>
    </w:pPr>
    <w:rPr>
      <w:color w:val="000000" w:themeColor="text1"/>
      <w:szCs w:val="16"/>
    </w:rPr>
  </w:style>
  <w:style w:type="character" w:customStyle="1" w:styleId="ISSNChar">
    <w:name w:val="ISSN Char"/>
    <w:basedOn w:val="CabealhoChar"/>
    <w:link w:val="ISSN"/>
    <w:rsid w:val="007D2852"/>
    <w:rPr>
      <w:rFonts w:ascii="Open Sans" w:hAnsi="Open Sans" w:cs="Open Sans"/>
      <w:noProof/>
      <w:sz w:val="16"/>
      <w:szCs w:val="16"/>
      <w:lang w:val="en-US"/>
    </w:rPr>
  </w:style>
  <w:style w:type="paragraph" w:customStyle="1" w:styleId="Fonte">
    <w:name w:val="Fonte"/>
    <w:basedOn w:val="Normal"/>
    <w:link w:val="FonteChar"/>
    <w:qFormat/>
    <w:rsid w:val="00055E5A"/>
    <w:pPr>
      <w:spacing w:before="120" w:after="360" w:line="240" w:lineRule="auto"/>
      <w:contextualSpacing/>
    </w:pPr>
    <w:rPr>
      <w:rFonts w:ascii="Open Sans" w:hAnsi="Open Sans" w:cs="Open Sans"/>
      <w:sz w:val="20"/>
      <w:szCs w:val="20"/>
    </w:rPr>
  </w:style>
  <w:style w:type="character" w:customStyle="1" w:styleId="cabealhoChar0">
    <w:name w:val="cabeçalho Char"/>
    <w:basedOn w:val="BarracabealhoChar"/>
    <w:link w:val="cabealho0"/>
    <w:rsid w:val="00A53C02"/>
    <w:rPr>
      <w:rFonts w:ascii="Open Sans" w:eastAsia="Calibri" w:hAnsi="Open Sans" w:cs="Spectral"/>
      <w:color w:val="000000" w:themeColor="text1"/>
      <w:sz w:val="16"/>
      <w:szCs w:val="16"/>
      <w:shd w:val="clear" w:color="auto" w:fill="008938"/>
      <w:lang w:eastAsia="pt-BR"/>
    </w:rPr>
  </w:style>
  <w:style w:type="character" w:customStyle="1" w:styleId="FonteChar">
    <w:name w:val="Fonte Char"/>
    <w:basedOn w:val="Fontepargpadro"/>
    <w:link w:val="Fonte"/>
    <w:rsid w:val="00055E5A"/>
    <w:rPr>
      <w:rFonts w:ascii="Open Sans" w:hAnsi="Open Sans" w:cs="Open Sans"/>
      <w:sz w:val="20"/>
      <w:szCs w:val="20"/>
    </w:rPr>
  </w:style>
  <w:style w:type="paragraph" w:customStyle="1" w:styleId="Nomeinformaescomplementares">
    <w:name w:val="Nome informações complementares"/>
    <w:basedOn w:val="Textoinformaescomplementares"/>
    <w:link w:val="NomeinformaescomplementaresChar"/>
    <w:qFormat/>
    <w:rsid w:val="00DB7B0A"/>
    <w:pPr>
      <w:spacing w:before="240"/>
    </w:pPr>
    <w:rPr>
      <w:b/>
    </w:rPr>
  </w:style>
  <w:style w:type="paragraph" w:customStyle="1" w:styleId="linha">
    <w:name w:val="linha"/>
    <w:basedOn w:val="Seo"/>
    <w:link w:val="linhaChar"/>
    <w:rsid w:val="007E50A2"/>
    <w:pPr>
      <w:tabs>
        <w:tab w:val="left" w:pos="1670"/>
      </w:tabs>
    </w:pPr>
    <w:rPr>
      <w:noProof/>
    </w:rPr>
  </w:style>
  <w:style w:type="character" w:customStyle="1" w:styleId="NomeinformaescomplementaresChar">
    <w:name w:val="Nome informações complementares Char"/>
    <w:basedOn w:val="TextoinformaescomplementaresChar"/>
    <w:link w:val="Nomeinformaescomplementares"/>
    <w:rsid w:val="00DB7B0A"/>
    <w:rPr>
      <w:rFonts w:ascii="Open Sans" w:hAnsi="Open Sans" w:cs="Open Sans"/>
      <w:b/>
      <w:sz w:val="24"/>
      <w:szCs w:val="24"/>
    </w:rPr>
  </w:style>
  <w:style w:type="paragraph" w:customStyle="1" w:styleId="Ttseo1semnmero">
    <w:name w:val="Tít seção 1 sem número"/>
    <w:basedOn w:val="Titseo1comnmero"/>
    <w:link w:val="Ttseo1semnmeroChar"/>
    <w:qFormat/>
    <w:rsid w:val="00EC65AC"/>
  </w:style>
  <w:style w:type="character" w:customStyle="1" w:styleId="linhaChar">
    <w:name w:val="linha Char"/>
    <w:basedOn w:val="SeoChar"/>
    <w:link w:val="linha"/>
    <w:rsid w:val="007E50A2"/>
    <w:rPr>
      <w:rFonts w:ascii="Open Sans" w:hAnsi="Open Sans" w:cs="Open Sans"/>
      <w:b/>
      <w:bCs/>
      <w:noProof/>
      <w:color w:val="111111"/>
      <w:sz w:val="20"/>
      <w:szCs w:val="20"/>
      <w:lang w:eastAsia="pt-BR"/>
    </w:rPr>
  </w:style>
  <w:style w:type="character" w:customStyle="1" w:styleId="MenoPendente2">
    <w:name w:val="Menção Pendente2"/>
    <w:basedOn w:val="Fontepargpadro"/>
    <w:uiPriority w:val="99"/>
    <w:semiHidden/>
    <w:unhideWhenUsed/>
    <w:rsid w:val="00711249"/>
    <w:rPr>
      <w:color w:val="605E5C"/>
      <w:shd w:val="clear" w:color="auto" w:fill="E1DFDD"/>
    </w:rPr>
  </w:style>
  <w:style w:type="character" w:customStyle="1" w:styleId="Ttseo1semnmeroChar">
    <w:name w:val="Tít seção 1 sem número Char"/>
    <w:basedOn w:val="Titseo1comnmeroChar"/>
    <w:link w:val="Ttseo1semnmero"/>
    <w:rsid w:val="00EC65AC"/>
    <w:rPr>
      <w:rFonts w:ascii="Open Sans" w:eastAsia="Calibri" w:hAnsi="Open Sans" w:cs="Times New Roman"/>
      <w:b/>
      <w:bCs/>
      <w:caps/>
      <w:spacing w:val="6"/>
      <w:sz w:val="28"/>
      <w:szCs w:val="24"/>
      <w:lang w:val="x-none" w:eastAsia="zh-CN"/>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sid w:val="00934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447448">
      <w:bodyDiv w:val="1"/>
      <w:marLeft w:val="0"/>
      <w:marRight w:val="0"/>
      <w:marTop w:val="0"/>
      <w:marBottom w:val="0"/>
      <w:divBdr>
        <w:top w:val="none" w:sz="0" w:space="0" w:color="auto"/>
        <w:left w:val="none" w:sz="0" w:space="0" w:color="auto"/>
        <w:bottom w:val="none" w:sz="0" w:space="0" w:color="auto"/>
        <w:right w:val="none" w:sz="0" w:space="0" w:color="auto"/>
      </w:divBdr>
    </w:div>
    <w:div w:id="211963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ff.br/revistagragoata/ojs/index.php/gragoata/article/view/54/1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academia.edu/872626/A_concepcao_e_a_construcao_da_revista_cientifica.%2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10.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4u6J6jKK96+Afc2sKefUpSG8VA==">CgMxLjAyCGguZ2pkZ3hzMgloLjMwajB6bGwyCWguMWZvYjl0ZTIJaC4zem55c2g3MgloLjJldDkycDAyCGgudHlqY3d0OAByITFwZWN1cjVZU2U4Y015c01qSkotVGEzbENuTzBQbUVHQQ==</go:docsCustomData>
</go:gDocsCustomXmlDataStorage>
</file>

<file path=customXml/itemProps1.xml><?xml version="1.0" encoding="utf-8"?>
<ds:datastoreItem xmlns:ds="http://schemas.openxmlformats.org/officeDocument/2006/customXml" ds:itemID="{A4E0A03C-9F46-4122-A466-AB9D322C332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4346</Characters>
  <Application>Microsoft Office Word</Application>
  <DocSecurity>0</DocSecurity>
  <Lines>102</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Subdivisão de Periódicos-SUPE</dc:creator>
  <cp:lastModifiedBy>Victoria Almeron</cp:lastModifiedBy>
  <cp:revision>2</cp:revision>
  <dcterms:created xsi:type="dcterms:W3CDTF">2025-06-30T22:20:00Z</dcterms:created>
  <dcterms:modified xsi:type="dcterms:W3CDTF">2025-06-30T22:20:00Z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304503ff-a53c-4ce2-b731-b0c07454c999</vt:lpwstr>
  </property>
</Properties>
</file>